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Heart Failure</w:t>
      </w:r>
    </w:p>
    <w:p>
      <w:pPr>
        <w:jc w:val="center"/>
      </w:pPr>
      <w:r>
        <w:t>Patient Information Leaflet</w:t>
      </w:r>
    </w:p>
    <w:p>
      <w:pPr>
        <w:pStyle w:val="Heading1"/>
      </w:pPr>
      <w:r>
        <w:t>What is Heart Failure?</w:t>
      </w:r>
    </w:p>
    <w:p>
      <w:r>
        <w:t>Heart failure does not mean your heart has stopped working. It means the heart is unable to pump blood around the body as effectively as it should. This usually occurs because the heart muscle has become too weak or too stiff. As a result, your organs and tissues may not receive enough oxygen and nutrients, and blood can back up, causing fluid to build up in the lungs or legs.</w:t>
        <w:br/>
        <w:br/>
        <w:t>Diagnosis: According to NICE guidelines, a formal diagnosis begins with a blood test to measure a hormone called NT-proBNP. If this is elevated, a definitive diagnosis is made using an echocardiogram (an ultrasound scan of the heart) to look at how well the heart structures are functioning.</w:t>
      </w:r>
    </w:p>
    <w:p>
      <w:pPr>
        <w:pStyle w:val="Heading1"/>
      </w:pPr>
      <w:r>
        <w:t>Common Symptoms</w:t>
      </w:r>
    </w:p>
    <w:p>
      <w:r>
        <w:t>The severity of symptoms can fluctuate, but the most common indicators include:</w:t>
      </w:r>
    </w:p>
    <w:p>
      <w:pPr>
        <w:pStyle w:val="ListBullet"/>
      </w:pPr>
      <w:r>
        <w:t>Breathlessness (Dyspnoea): Especially noticeable when exerting yourself physically or when lying down flat in bed.</w:t>
      </w:r>
    </w:p>
    <w:p>
      <w:pPr>
        <w:pStyle w:val="ListBullet"/>
      </w:pPr>
      <w:r>
        <w:t>Fatigue: Feeling unusually exhausted, weak, or lethargic most of the time due to reduced blood flow to the muscles.</w:t>
      </w:r>
    </w:p>
    <w:p>
      <w:pPr>
        <w:pStyle w:val="ListBullet"/>
      </w:pPr>
      <w:r>
        <w:t>Swelling (Oedema): Noticeable fluid build-up in the ankles, feet, legs, or lower back.</w:t>
      </w:r>
    </w:p>
    <w:p>
      <w:pPr>
        <w:pStyle w:val="ListBullet"/>
      </w:pPr>
      <w:r>
        <w:t>Sudden Weight Gain: Gaining weight rapidly over a few days due to severe fluid retention.</w:t>
      </w:r>
    </w:p>
    <w:p>
      <w:pPr>
        <w:pStyle w:val="Heading1"/>
      </w:pPr>
      <w:r>
        <w:t>Treatments</w:t>
      </w:r>
    </w:p>
    <w:p>
      <w:r>
        <w:t>Modern clinical management focuses on the "four pillars" of medical therapy, specifically for patients with reduced pumping function (HFrEF), to improve survival and reduce hospital admissions:</w:t>
      </w:r>
    </w:p>
    <w:p>
      <w:pPr>
        <w:pStyle w:val="ListBullet"/>
      </w:pPr>
      <w:r>
        <w:t>ACE Inhibitors / ARBs / ARNIs: Medications (like Ramipril or Entresto) that relax blood vessels, lower blood pressure, and reduce the workload on the heart.</w:t>
      </w:r>
    </w:p>
    <w:p>
      <w:pPr>
        <w:pStyle w:val="ListBullet"/>
      </w:pPr>
      <w:r>
        <w:t>Beta-blockers: Medications (like Bisoprolol) that slow the heart rate and protect the heart muscle from toxic overstimulation by adrenaline.</w:t>
      </w:r>
    </w:p>
    <w:p>
      <w:pPr>
        <w:pStyle w:val="ListBullet"/>
      </w:pPr>
      <w:r>
        <w:t>MRAs (Aldosterone Antagonists): Drugs (like Spironolactone) that block hormones that promote salt and fluid retention, preventing heart scarring.</w:t>
      </w:r>
    </w:p>
    <w:p>
      <w:pPr>
        <w:pStyle w:val="ListBullet"/>
      </w:pPr>
      <w:r>
        <w:t>SGLT2 Inhibitors: Medications (like Dapagliflozin) initially developed for diabetes that have been shown to directly improve heart muscle metabolism and significantly reduce heart failure hospitalisations.</w:t>
      </w:r>
    </w:p>
    <w:p>
      <w:pPr>
        <w:pStyle w:val="ListBullet"/>
      </w:pPr>
      <w:r>
        <w:t>Diuretics (Water Pills): Used primarily for symptom relief to help the kidneys clear excess fluid.</w:t>
      </w:r>
    </w:p>
    <w:p>
      <w:pPr>
        <w:pStyle w:val="Heading1"/>
      </w:pPr>
      <w:r>
        <w:t>Lifestyle Actions That Help</w:t>
      </w:r>
    </w:p>
    <w:p>
      <w:r>
        <w:t>Daily self-management is critical to stabilising heart failure and preventing symptom flare-ups:</w:t>
      </w:r>
    </w:p>
    <w:p>
      <w:pPr>
        <w:pStyle w:val="ListBullet"/>
      </w:pPr>
      <w:r>
        <w:t>Daily Weight Monitoring: Weighing yourself every morning. A sudden increase (e.g., more than 1.5 kg or 3 lbs in two days) is a key early warning sign of fluid retention.</w:t>
      </w:r>
    </w:p>
    <w:p>
      <w:pPr>
        <w:pStyle w:val="ListBullet"/>
      </w:pPr>
      <w:r>
        <w:t>Fluid Management: In severe cases, your cardiology team may restrict your daily fluid intake (typically to 1.5 - 2 litres per day) to prevent systemic congestion.</w:t>
      </w:r>
    </w:p>
    <w:p>
      <w:pPr>
        <w:pStyle w:val="ListBullet"/>
      </w:pPr>
      <w:r>
        <w:t>Dietary Adjustments (Metabolic Health): Adopting a diet focused on improving overall metabolic function. Minimising refined carbohydrates, sugars, and ultra-processed foods helps reduce insulin resistance and systemic inflammation. These are critical biological drivers of endothelial dysfunction and heart muscle stiffness.</w:t>
      </w:r>
    </w:p>
    <w:p>
      <w:pPr>
        <w:pStyle w:val="ListBullet"/>
      </w:pPr>
      <w:r>
        <w:t>Cardiac Rehabilitation: Engaging in structured, moderate physical activity designed specifically for heart patients to improve exercise tolerance.</w:t>
      </w:r>
    </w:p>
    <w:p>
      <w:pPr>
        <w:pStyle w:val="ListBullet"/>
      </w:pPr>
      <w:r>
        <w:t>Vaccinations: Ensuring you receive annual flu jabs and the pneumococcal vaccine, as respiratory infections put severe strain on a failing heart.</w:t>
      </w:r>
    </w:p>
    <w:p/>
    <w:p>
      <w:r>
        <w:rPr>
          <w:b/>
        </w:rPr>
        <w:t>Important Note: This leaflet is intended for general information. Always consult your General Practitioner (GP) or Heart Failure Specialist Nurse before making changes to your medications or lifestyle regime.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