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C87F7" w14:textId="77777777" w:rsidR="0060337B" w:rsidRPr="001A7932" w:rsidRDefault="0060337B" w:rsidP="0060337B">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Wincanton Health Centre</w:t>
      </w:r>
    </w:p>
    <w:p w14:paraId="3A28C714" w14:textId="77777777" w:rsidR="0060337B" w:rsidRPr="001A7932" w:rsidRDefault="0060337B" w:rsidP="0060337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496A1485" w14:textId="77777777" w:rsidR="0060337B" w:rsidRPr="001A7932" w:rsidRDefault="0060337B" w:rsidP="0060337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05A20C62" w14:textId="77777777" w:rsidR="0060337B" w:rsidRPr="001A7932" w:rsidRDefault="0060337B" w:rsidP="0060337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34C1CBD1" w14:textId="77777777" w:rsidR="0060337B" w:rsidRPr="001A7932" w:rsidRDefault="0060337B" w:rsidP="0060337B">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09B4DDF5"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7AB3A8FD"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5966D976"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59B15EE7"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0492B85C"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0BB75F3E"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14CD7B62"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2A03185F"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53CAD013"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269D4165"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79E28705"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0262C807"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22A055BD"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7C05F90B"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0C30137C"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2B683285"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5766F42D" w14:textId="77E32E76" w:rsidR="0060337B" w:rsidRDefault="0060337B" w:rsidP="0060337B">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48461C">
        <w:rPr>
          <w:rFonts w:ascii="Arial" w:eastAsia="Calibri" w:hAnsi="Arial" w:cs="Arial"/>
          <w:b/>
          <w:noProof/>
          <w:color w:val="58585A"/>
        </w:rPr>
        <w:t>Ju</w:t>
      </w:r>
      <w:r w:rsidR="00B003EF">
        <w:rPr>
          <w:rFonts w:ascii="Arial" w:eastAsia="Calibri" w:hAnsi="Arial" w:cs="Arial"/>
          <w:b/>
          <w:noProof/>
          <w:color w:val="58585A"/>
        </w:rPr>
        <w:t>ly</w:t>
      </w:r>
      <w:r w:rsidR="003E7F88">
        <w:rPr>
          <w:rFonts w:ascii="Arial" w:eastAsia="Calibri" w:hAnsi="Arial" w:cs="Arial"/>
          <w:b/>
          <w:noProof/>
          <w:color w:val="58585A"/>
        </w:rPr>
        <w:t xml:space="preserve"> 2026</w:t>
      </w:r>
      <w:r w:rsidRPr="001A7932">
        <w:rPr>
          <w:rFonts w:ascii="Arial" w:eastAsia="Calibri" w:hAnsi="Arial" w:cs="Arial"/>
          <w:b/>
          <w:color w:val="58585A"/>
        </w:rPr>
        <w:t>.</w:t>
      </w:r>
    </w:p>
    <w:p w14:paraId="23B256B7" w14:textId="3A70FC0C" w:rsidR="0060337B" w:rsidRPr="001A7932" w:rsidRDefault="0060337B" w:rsidP="0060337B">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Pr="001B6AA2">
        <w:rPr>
          <w:rFonts w:ascii="Arial" w:eastAsia="Calibri" w:hAnsi="Arial" w:cs="Arial"/>
          <w:b/>
          <w:noProof/>
          <w:color w:val="58585A"/>
        </w:rPr>
        <w:t>1</w:t>
      </w:r>
      <w:r w:rsidR="00B003EF">
        <w:rPr>
          <w:rFonts w:ascii="Arial" w:eastAsia="Calibri" w:hAnsi="Arial" w:cs="Arial"/>
          <w:b/>
          <w:noProof/>
          <w:color w:val="58585A"/>
        </w:rPr>
        <w:t>9</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60337B" w:rsidRPr="001A7932" w14:paraId="30C39F9D" w14:textId="77777777" w:rsidTr="008D572E">
        <w:trPr>
          <w:trHeight w:val="2110"/>
        </w:trPr>
        <w:tc>
          <w:tcPr>
            <w:tcW w:w="724" w:type="pct"/>
            <w:tcBorders>
              <w:bottom w:val="single" w:sz="4" w:space="0" w:color="FFFFFF" w:themeColor="background1"/>
            </w:tcBorders>
            <w:shd w:val="clear" w:color="auto" w:fill="58585A"/>
            <w:vAlign w:val="center"/>
          </w:tcPr>
          <w:p w14:paraId="0BB56155"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4863ABDB" w14:textId="77777777" w:rsidR="0060337B" w:rsidRPr="001A7932" w:rsidRDefault="0060337B"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32C4D051" w14:textId="77777777" w:rsidR="0060337B" w:rsidRPr="001A7932" w:rsidRDefault="0060337B"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43789283" w14:textId="77777777" w:rsidR="0060337B" w:rsidRPr="001A7932" w:rsidRDefault="0060337B"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03997253" w14:textId="11848454" w:rsidR="0060337B" w:rsidRPr="00955941" w:rsidRDefault="00955941" w:rsidP="00955941">
            <w:r w:rsidRPr="001A7932">
              <w:rPr>
                <w:rFonts w:ascii="Arial" w:eastAsia="Calibri" w:hAnsi="Arial" w:cs="Arial"/>
                <w:color w:val="1E1E1E"/>
              </w:rPr>
              <w:t xml:space="preserve">We now have </w:t>
            </w:r>
            <w:r>
              <w:rPr>
                <w:rFonts w:ascii="Arial" w:eastAsia="Calibri" w:hAnsi="Arial" w:cs="Arial"/>
                <w:color w:val="1E1E1E"/>
              </w:rPr>
              <w:t>1</w:t>
            </w:r>
            <w:r w:rsidR="0048461C">
              <w:rPr>
                <w:rFonts w:ascii="Arial" w:eastAsia="Calibri" w:hAnsi="Arial" w:cs="Arial"/>
                <w:color w:val="1E1E1E"/>
              </w:rPr>
              <w:t>1</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w:t>
            </w:r>
            <w:r w:rsidR="0048461C">
              <w:rPr>
                <w:rFonts w:ascii="Arial" w:eastAsia="Calibri" w:hAnsi="Arial" w:cs="Arial"/>
                <w:color w:val="1E1E1E"/>
              </w:rPr>
              <w:t>0</w:t>
            </w:r>
            <w:r>
              <w:rPr>
                <w:rFonts w:ascii="Arial" w:eastAsia="Calibri" w:hAnsi="Arial" w:cs="Arial"/>
                <w:color w:val="1E1E1E"/>
              </w:rPr>
              <w:t>,0</w:t>
            </w:r>
            <w:r w:rsidRPr="001A7932">
              <w:rPr>
                <w:rFonts w:ascii="Arial" w:eastAsia="Calibri" w:hAnsi="Arial" w:cs="Arial"/>
                <w:color w:val="1E1E1E"/>
              </w:rPr>
              <w:t>00.</w:t>
            </w:r>
          </w:p>
        </w:tc>
      </w:tr>
      <w:tr w:rsidR="0060337B" w:rsidRPr="001A7932" w14:paraId="28133690"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5BCF0C1F"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3110E30B" w14:textId="77777777" w:rsidR="0060337B" w:rsidRPr="001A7932" w:rsidRDefault="0060337B"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6FE2F868"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71609EB2"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22B508AE" w14:textId="77777777" w:rsidR="0060337B" w:rsidRPr="001A7932" w:rsidRDefault="0060337B"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161AB1FD" w14:textId="77777777" w:rsidR="0060337B" w:rsidRPr="001A7932" w:rsidRDefault="0060337B"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192AE1EC"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1D29D841"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6959EDF5"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3A0AC09F"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498C6DD3" w14:textId="77777777" w:rsidR="0060337B" w:rsidRPr="001A7932" w:rsidRDefault="0060337B"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2B5E1E3B"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0DD71CC0"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https://askmygp.uk/askmygp-application-privacy-policy/</w:t>
            </w:r>
            <w:r w:rsidRPr="001A7932">
              <w:rPr>
                <w:rFonts w:ascii="Arial" w:eastAsia="Times New Roman" w:hAnsi="Arial" w:cs="Arial"/>
                <w:color w:val="1E1E1E"/>
                <w:lang w:eastAsia="en-GB"/>
              </w:rPr>
              <w:t>. These documents advise you how your data will be used.</w:t>
            </w:r>
          </w:p>
          <w:p w14:paraId="1076B7D0" w14:textId="77777777" w:rsidR="0060337B" w:rsidRPr="001A7932" w:rsidRDefault="0060337B"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askmyGP</w:t>
            </w:r>
          </w:p>
          <w:p w14:paraId="357653AC" w14:textId="77777777" w:rsidR="0060337B" w:rsidRPr="001A7932" w:rsidRDefault="0060337B"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askmyGP</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1774AE4D" w14:textId="77777777" w:rsidR="0060337B" w:rsidRPr="001A7932" w:rsidRDefault="0060337B"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724F7804" w14:textId="77777777" w:rsidR="0060337B" w:rsidRPr="001A7932" w:rsidRDefault="0060337B"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askmyGP</w:t>
            </w:r>
            <w:r w:rsidRPr="001A7932">
              <w:rPr>
                <w:rFonts w:ascii="Arial" w:hAnsi="Arial" w:cs="Arial"/>
                <w:color w:val="1E1E1E"/>
              </w:rPr>
              <w:t>), via email or by any other means:</w:t>
            </w:r>
          </w:p>
          <w:p w14:paraId="6DBC2C8F" w14:textId="77777777" w:rsidR="0060337B" w:rsidRPr="001A7932" w:rsidRDefault="0060337B" w:rsidP="0060337B">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67065492" w14:textId="77777777" w:rsidR="0060337B" w:rsidRPr="001A7932" w:rsidRDefault="0060337B" w:rsidP="0060337B">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78E75128" w14:textId="77777777" w:rsidR="0060337B" w:rsidRPr="001A7932" w:rsidRDefault="0060337B" w:rsidP="0060337B">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5D216FDA" w14:textId="77777777" w:rsidR="0060337B" w:rsidRPr="001A7932" w:rsidRDefault="0060337B"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66CCF601" w14:textId="77777777" w:rsidR="0060337B" w:rsidRPr="001A7932" w:rsidRDefault="0060337B"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60066F36" w14:textId="77777777" w:rsidR="0060337B" w:rsidRDefault="0060337B" w:rsidP="008D572E">
            <w:pPr>
              <w:spacing w:before="200" w:line="240" w:lineRule="auto"/>
              <w:rPr>
                <w:rFonts w:ascii="Arial" w:hAnsi="Arial" w:cs="Arial"/>
                <w:color w:val="1E1E1E"/>
              </w:rPr>
            </w:pPr>
            <w:r w:rsidRPr="001A7932">
              <w:rPr>
                <w:rFonts w:ascii="Arial" w:hAnsi="Arial" w:cs="Arial"/>
                <w:color w:val="1E1E1E"/>
              </w:rPr>
              <w:t xml:space="preserve">Only in exceptional circumstances will a clinician seek informed consent from a patient to place an intimate image submitted on the patients’ medical record.  </w:t>
            </w:r>
          </w:p>
          <w:p w14:paraId="71E54534" w14:textId="77777777" w:rsidR="0060337B" w:rsidRDefault="0060337B" w:rsidP="008D572E">
            <w:pPr>
              <w:spacing w:before="200" w:line="240" w:lineRule="auto"/>
              <w:rPr>
                <w:rFonts w:ascii="Arial" w:hAnsi="Arial" w:cs="Arial"/>
                <w:color w:val="1E1E1E"/>
              </w:rPr>
            </w:pPr>
          </w:p>
          <w:p w14:paraId="039CCCE3" w14:textId="77777777" w:rsidR="0060337B" w:rsidRPr="00F92034" w:rsidRDefault="0060337B"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7FA9591A" w14:textId="77777777" w:rsidR="00975A22" w:rsidRPr="00F92034" w:rsidRDefault="00975A22" w:rsidP="00975A22">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1ECC47C3" w14:textId="77777777" w:rsidR="00975A22" w:rsidRDefault="00975A22" w:rsidP="00975A22">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5E74AEE8" w14:textId="77777777" w:rsidR="0060337B" w:rsidRDefault="0060337B" w:rsidP="008D572E">
            <w:pPr>
              <w:spacing w:before="200" w:line="240" w:lineRule="auto"/>
              <w:rPr>
                <w:rFonts w:ascii="Arial" w:eastAsia="Times New Roman" w:hAnsi="Arial" w:cs="Arial"/>
                <w:lang w:eastAsia="en-GB"/>
              </w:rPr>
            </w:pPr>
          </w:p>
          <w:p w14:paraId="3D66DE63" w14:textId="77777777" w:rsidR="0060337B" w:rsidRPr="002E0D0A" w:rsidRDefault="0060337B"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2E6E4938" w14:textId="6CE9128F" w:rsidR="0060337B" w:rsidRDefault="0060337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w:t>
            </w:r>
            <w:r w:rsidR="0048461C">
              <w:rPr>
                <w:rFonts w:ascii="Arial" w:eastAsia="Times New Roman" w:hAnsi="Arial" w:cs="Arial"/>
                <w:lang w:eastAsia="en-GB"/>
              </w:rPr>
              <w:t>Lalu</w:t>
            </w:r>
            <w:r>
              <w:rPr>
                <w:rFonts w:ascii="Arial" w:eastAsia="Times New Roman" w:hAnsi="Arial" w:cs="Arial"/>
                <w:lang w:eastAsia="en-GB"/>
              </w:rPr>
              <w:t xml:space="preserve"> </w:t>
            </w:r>
            <w:r w:rsidR="0048461C">
              <w:rPr>
                <w:rFonts w:ascii="Arial" w:eastAsia="Times New Roman" w:hAnsi="Arial" w:cs="Arial"/>
                <w:lang w:eastAsia="en-GB"/>
              </w:rPr>
              <w:t xml:space="preserve">(formerly known as Medi2Data) </w:t>
            </w:r>
            <w:r>
              <w:rPr>
                <w:rFonts w:ascii="Arial" w:eastAsia="Times New Roman" w:hAnsi="Arial" w:cs="Arial"/>
                <w:lang w:eastAsia="en-GB"/>
              </w:rPr>
              <w:t xml:space="preserve">to support patients with their non-NHS requests such as, but not limited to, insurance reports and private forms. </w:t>
            </w:r>
            <w:r w:rsidR="0048461C">
              <w:rPr>
                <w:rFonts w:ascii="Arial" w:eastAsia="Times New Roman" w:hAnsi="Arial" w:cs="Arial"/>
                <w:lang w:eastAsia="en-GB"/>
              </w:rPr>
              <w:t>Lalu</w:t>
            </w:r>
            <w:r>
              <w:rPr>
                <w:rFonts w:ascii="Arial" w:eastAsia="Times New Roman" w:hAnsi="Arial" w:cs="Arial"/>
                <w:lang w:eastAsia="en-GB"/>
              </w:rPr>
              <w:t xml:space="preserve"> is a processor of patient information. </w:t>
            </w:r>
          </w:p>
          <w:p w14:paraId="57FBA73C" w14:textId="32B1A4BE" w:rsidR="0060337B" w:rsidRDefault="0060337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w:t>
            </w:r>
            <w:r w:rsidR="0048461C">
              <w:rPr>
                <w:rFonts w:ascii="Arial" w:eastAsia="Times New Roman" w:hAnsi="Arial" w:cs="Arial"/>
                <w:lang w:eastAsia="en-GB"/>
              </w:rPr>
              <w:t>Lalu</w:t>
            </w:r>
            <w:r>
              <w:rPr>
                <w:rFonts w:ascii="Arial" w:eastAsia="Times New Roman" w:hAnsi="Arial" w:cs="Arial"/>
                <w:lang w:eastAsia="en-GB"/>
              </w:rPr>
              <w:t xml:space="preserve">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6C4B83FB" w14:textId="1FE83E28" w:rsidR="0060337B" w:rsidRPr="00DA3414" w:rsidRDefault="0060337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w:t>
            </w:r>
            <w:r w:rsidR="0048461C">
              <w:rPr>
                <w:rFonts w:ascii="Arial" w:eastAsia="Times New Roman" w:hAnsi="Arial" w:cs="Arial"/>
                <w:lang w:eastAsia="en-GB"/>
              </w:rPr>
              <w:t>Lalu</w:t>
            </w:r>
            <w:r>
              <w:rPr>
                <w:rFonts w:ascii="Arial" w:eastAsia="Times New Roman" w:hAnsi="Arial" w:cs="Arial"/>
                <w:lang w:eastAsia="en-GB"/>
              </w:rPr>
              <w:t xml:space="preserve"> </w:t>
            </w:r>
            <w:proofErr w:type="gramStart"/>
            <w:r>
              <w:rPr>
                <w:rFonts w:ascii="Arial" w:eastAsia="Times New Roman" w:hAnsi="Arial" w:cs="Arial"/>
                <w:lang w:eastAsia="en-GB"/>
              </w:rPr>
              <w:t>are</w:t>
            </w:r>
            <w:proofErr w:type="gramEnd"/>
            <w:r>
              <w:rPr>
                <w:rFonts w:ascii="Arial" w:eastAsia="Times New Roman" w:hAnsi="Arial" w:cs="Arial"/>
                <w:lang w:eastAsia="en-GB"/>
              </w:rPr>
              <w:t xml:space="preserve"> unable to complete firearm and DVLA forms. It is at the practices discretion as to whether it will undertake the private work that is unable to be completed by </w:t>
            </w:r>
            <w:r w:rsidR="0048461C">
              <w:rPr>
                <w:rFonts w:ascii="Arial" w:eastAsia="Times New Roman" w:hAnsi="Arial" w:cs="Arial"/>
                <w:lang w:eastAsia="en-GB"/>
              </w:rPr>
              <w:t>Lalu</w:t>
            </w:r>
            <w:r>
              <w:rPr>
                <w:rFonts w:ascii="Arial" w:eastAsia="Times New Roman" w:hAnsi="Arial" w:cs="Arial"/>
                <w:lang w:eastAsia="en-GB"/>
              </w:rPr>
              <w:t xml:space="preserve">. </w:t>
            </w:r>
          </w:p>
        </w:tc>
      </w:tr>
      <w:tr w:rsidR="0060337B" w:rsidRPr="001A7932" w14:paraId="14671DB6"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0420E7E4"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7D6CC46E" w14:textId="77777777" w:rsidR="0060337B" w:rsidRPr="001A7932" w:rsidRDefault="0060337B" w:rsidP="008D572E">
            <w:pPr>
              <w:pStyle w:val="Default"/>
              <w:spacing w:before="200" w:after="200"/>
              <w:rPr>
                <w:color w:val="1E1E1E"/>
                <w:sz w:val="22"/>
                <w:szCs w:val="20"/>
              </w:rPr>
            </w:pPr>
            <w:r w:rsidRPr="001A7932">
              <w:rPr>
                <w:color w:val="1E1E1E"/>
                <w:sz w:val="22"/>
                <w:szCs w:val="20"/>
              </w:rPr>
              <w:t>When you consent to treatment we do not rely on that same consent to use your information as a ‘legal basis for processing’. We rely on specific provisions under Article 6 and 9 of the General Data Protection Regulation, specifically:</w:t>
            </w:r>
          </w:p>
          <w:p w14:paraId="50B8AF6A" w14:textId="77777777" w:rsidR="0060337B" w:rsidRPr="001A7932" w:rsidRDefault="0060337B"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582E4E4C" w14:textId="77777777" w:rsidR="0060337B" w:rsidRPr="001A7932" w:rsidRDefault="0060337B"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37E9CD2" w14:textId="77777777" w:rsidR="0060337B" w:rsidRPr="001A7932" w:rsidRDefault="0060337B" w:rsidP="008D572E">
            <w:pPr>
              <w:pStyle w:val="Default"/>
              <w:spacing w:before="200" w:after="200"/>
              <w:rPr>
                <w:sz w:val="20"/>
                <w:szCs w:val="20"/>
              </w:rPr>
            </w:pPr>
            <w:r w:rsidRPr="001A7932">
              <w:rPr>
                <w:color w:val="1E1E1E"/>
                <w:sz w:val="22"/>
                <w:szCs w:val="20"/>
              </w:rPr>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w:t>
            </w:r>
            <w:r w:rsidRPr="001A7932">
              <w:rPr>
                <w:color w:val="1E1E1E"/>
                <w:sz w:val="22"/>
                <w:szCs w:val="20"/>
              </w:rPr>
              <w:lastRenderedPageBreak/>
              <w:t xml:space="preserve">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2B52C449"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2140ED80" w14:textId="77777777" w:rsidR="0060337B" w:rsidRPr="001A7932" w:rsidRDefault="0060337B"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52E41E31" w14:textId="77777777" w:rsidR="0060337B" w:rsidRPr="001A7932" w:rsidRDefault="0060337B"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w:t>
            </w:r>
            <w:proofErr w:type="gramStart"/>
            <w:r w:rsidRPr="001A7932">
              <w:rPr>
                <w:color w:val="1E1E1E"/>
                <w:sz w:val="22"/>
                <w:szCs w:val="20"/>
              </w:rPr>
              <w:t>particular duty</w:t>
            </w:r>
            <w:proofErr w:type="gramEnd"/>
            <w:r w:rsidRPr="001A7932">
              <w:rPr>
                <w:color w:val="1E1E1E"/>
                <w:sz w:val="22"/>
                <w:szCs w:val="20"/>
              </w:rPr>
              <w:t xml:space="preserve">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60337B" w:rsidRPr="001A7932" w14:paraId="622B175D"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52EB95C6"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32DDB1C9" w14:textId="77777777" w:rsidR="0060337B" w:rsidRPr="001A7932" w:rsidRDefault="0060337B"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7DFA3239" w14:textId="77777777" w:rsidR="0060337B" w:rsidRPr="001A7932" w:rsidRDefault="0060337B"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0265BC7B" w14:textId="77777777" w:rsidR="0060337B" w:rsidRPr="001A7932" w:rsidRDefault="0060337B" w:rsidP="008D572E">
            <w:pPr>
              <w:spacing w:before="200"/>
              <w:rPr>
                <w:rFonts w:ascii="Arial" w:hAnsi="Arial" w:cs="Arial"/>
                <w:color w:val="E2007A"/>
              </w:rPr>
            </w:pPr>
            <w:r w:rsidRPr="001A7932">
              <w:rPr>
                <w:rFonts w:ascii="Arial" w:hAnsi="Arial" w:cs="Arial"/>
                <w:b/>
                <w:bCs/>
                <w:color w:val="E2007A"/>
              </w:rPr>
              <w:t>Test requests and results</w:t>
            </w:r>
          </w:p>
          <w:p w14:paraId="13FC7342" w14:textId="77777777" w:rsidR="0060337B" w:rsidRPr="001A7932" w:rsidRDefault="0060337B"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56DE63C6" w14:textId="77777777" w:rsidR="0060337B" w:rsidRPr="001A7932" w:rsidRDefault="0060337B"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581E9426" w14:textId="7E8369E2" w:rsidR="003E7F88" w:rsidRPr="003E7F88" w:rsidRDefault="0060337B" w:rsidP="003E7F88">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3E7F88" w:rsidRPr="003E7F88">
              <w:rPr>
                <w:rFonts w:eastAsia="Times New Roman" w:cstheme="minorHAnsi"/>
                <w:bCs/>
                <w:highlight w:val="yellow"/>
                <w:lang w:eastAsia="en-GB"/>
              </w:rPr>
              <w:t xml:space="preserve"> </w:t>
            </w:r>
            <w:r w:rsidR="003E7F88" w:rsidRPr="003E7F88">
              <w:rPr>
                <w:rFonts w:ascii="Arial" w:eastAsia="Times New Roman" w:hAnsi="Arial" w:cs="Arial"/>
                <w:bCs/>
                <w:color w:val="1E1E1E"/>
                <w:lang w:eastAsia="en-GB"/>
              </w:rPr>
              <w:t>This may be delivered in a variety of ways e.g. telephone consultation.</w:t>
            </w:r>
          </w:p>
          <w:p w14:paraId="5FE448F5" w14:textId="77777777" w:rsidR="003E7F88" w:rsidRPr="003E7F88" w:rsidRDefault="003E7F88" w:rsidP="003E7F88">
            <w:pPr>
              <w:spacing w:before="200" w:line="240" w:lineRule="auto"/>
              <w:rPr>
                <w:rFonts w:ascii="Arial" w:eastAsia="Times New Roman" w:hAnsi="Arial" w:cs="Arial"/>
                <w:b/>
                <w:bCs/>
                <w:color w:val="E2007A"/>
                <w:lang w:eastAsia="en-GB"/>
              </w:rPr>
            </w:pPr>
            <w:r w:rsidRPr="003E7F88">
              <w:rPr>
                <w:rFonts w:ascii="Arial" w:eastAsia="Times New Roman" w:hAnsi="Arial" w:cs="Arial"/>
                <w:b/>
                <w:bCs/>
                <w:color w:val="E2007A"/>
                <w:lang w:eastAsia="en-GB"/>
              </w:rPr>
              <w:t>Primary Care Networks</w:t>
            </w:r>
          </w:p>
          <w:p w14:paraId="2CA687A3" w14:textId="57790F7D" w:rsidR="0060337B" w:rsidRPr="001A7932" w:rsidRDefault="003E7F88" w:rsidP="008D572E">
            <w:pPr>
              <w:spacing w:before="200" w:line="240" w:lineRule="auto"/>
              <w:rPr>
                <w:rFonts w:ascii="Arial" w:eastAsia="Times New Roman" w:hAnsi="Arial" w:cs="Arial"/>
                <w:bCs/>
                <w:color w:val="1E1E1E"/>
                <w:lang w:eastAsia="en-GB"/>
              </w:rPr>
            </w:pPr>
            <w:r w:rsidRPr="003E7F88">
              <w:rPr>
                <w:rFonts w:ascii="Arial" w:eastAsia="Times New Roman" w:hAnsi="Arial" w:cs="Arial"/>
                <w:bCs/>
                <w:color w:val="1E1E1E"/>
                <w:lang w:eastAsia="en-GB"/>
              </w:rPr>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0BAE307D" w14:textId="77777777" w:rsidR="0060337B" w:rsidRPr="001A7932" w:rsidRDefault="0060337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lastRenderedPageBreak/>
              <w:t>Patient referrals</w:t>
            </w:r>
          </w:p>
          <w:p w14:paraId="3486EEB2"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378000DA"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44AD6B09" w14:textId="77777777" w:rsidR="0060337B" w:rsidRPr="001A7932" w:rsidRDefault="0060337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4BF008D1"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528F1DE1" w14:textId="77777777" w:rsidR="0060337B" w:rsidRPr="001A7932" w:rsidRDefault="0060337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577A266A" w14:textId="77777777" w:rsidR="0060337B" w:rsidRPr="001A7932" w:rsidRDefault="0060337B"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04209D02" w14:textId="77777777" w:rsidR="0060337B" w:rsidRPr="001A7932" w:rsidRDefault="0060337B"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4F17E796" w14:textId="55B2F43D" w:rsidR="003E7F88" w:rsidRPr="003E7F88" w:rsidRDefault="0060337B" w:rsidP="003E7F88">
            <w:pPr>
              <w:spacing w:before="200" w:line="240" w:lineRule="auto"/>
              <w:rPr>
                <w:rFonts w:ascii="Arial" w:eastAsia="Calibri" w:hAnsi="Arial" w:cs="Arial"/>
                <w:bCs/>
                <w:color w:val="1E1E1E"/>
              </w:rPr>
            </w:pPr>
            <w:r w:rsidRPr="001A7932">
              <w:rPr>
                <w:rFonts w:ascii="Arial" w:eastAsia="Calibri" w:hAnsi="Arial" w:cs="Arial"/>
                <w:bCs/>
                <w:color w:val="1E1E1E"/>
              </w:rPr>
              <w:t xml:space="preserve">For more information about shared care </w:t>
            </w:r>
            <w:proofErr w:type="gramStart"/>
            <w:r w:rsidRPr="001A7932">
              <w:rPr>
                <w:rFonts w:ascii="Arial" w:eastAsia="Calibri" w:hAnsi="Arial" w:cs="Arial"/>
                <w:bCs/>
                <w:color w:val="1E1E1E"/>
              </w:rPr>
              <w:t xml:space="preserve">records, </w:t>
            </w:r>
            <w:r w:rsidR="003E7F88" w:rsidRPr="003E7F88">
              <w:rPr>
                <w:rFonts w:eastAsia="Calibri" w:cstheme="minorHAnsi"/>
                <w:bCs/>
                <w:highlight w:val="yellow"/>
              </w:rPr>
              <w:t xml:space="preserve"> </w:t>
            </w:r>
            <w:r w:rsidR="003E7F88" w:rsidRPr="003E7F88">
              <w:rPr>
                <w:rFonts w:ascii="Arial" w:eastAsia="Calibri" w:hAnsi="Arial" w:cs="Arial"/>
                <w:bCs/>
                <w:color w:val="1E1E1E"/>
              </w:rPr>
              <w:t>please</w:t>
            </w:r>
            <w:proofErr w:type="gramEnd"/>
            <w:r w:rsidR="003E7F88" w:rsidRPr="003E7F88">
              <w:rPr>
                <w:rFonts w:ascii="Arial" w:eastAsia="Calibri" w:hAnsi="Arial" w:cs="Arial"/>
                <w:bCs/>
                <w:color w:val="1E1E1E"/>
              </w:rPr>
              <w:t xml:space="preserve"> visit:  </w:t>
            </w:r>
            <w:hyperlink r:id="rId12" w:history="1">
              <w:proofErr w:type="spellStart"/>
              <w:r w:rsidR="003E7F88" w:rsidRPr="003E7F88">
                <w:rPr>
                  <w:rStyle w:val="Hyperlink"/>
                  <w:rFonts w:ascii="Arial" w:eastAsia="Calibri" w:hAnsi="Arial" w:cs="Arial"/>
                  <w:bCs/>
                </w:rPr>
                <w:t>SiDER</w:t>
              </w:r>
              <w:proofErr w:type="spellEnd"/>
              <w:r w:rsidR="003E7F88" w:rsidRPr="003E7F88">
                <w:rPr>
                  <w:rStyle w:val="Hyperlink"/>
                  <w:rFonts w:ascii="Arial" w:eastAsia="Calibri" w:hAnsi="Arial" w:cs="Arial"/>
                  <w:bCs/>
                </w:rPr>
                <w:t>+ webpage</w:t>
              </w:r>
            </w:hyperlink>
          </w:p>
          <w:p w14:paraId="4EECE395" w14:textId="77777777" w:rsidR="003E7F88" w:rsidRPr="003E7F88" w:rsidRDefault="003E7F88" w:rsidP="003E7F88">
            <w:pPr>
              <w:spacing w:before="200" w:line="240" w:lineRule="auto"/>
              <w:rPr>
                <w:rFonts w:ascii="Arial" w:eastAsia="Times New Roman" w:hAnsi="Arial" w:cs="Arial"/>
                <w:b/>
                <w:bCs/>
                <w:color w:val="E2007A"/>
                <w:lang w:eastAsia="en-GB"/>
              </w:rPr>
            </w:pPr>
            <w:bookmarkStart w:id="0" w:name="_Hlk79767928"/>
            <w:r w:rsidRPr="003E7F88">
              <w:rPr>
                <w:rFonts w:ascii="Arial" w:eastAsia="Times New Roman" w:hAnsi="Arial" w:cs="Arial"/>
                <w:b/>
                <w:bCs/>
                <w:color w:val="E2007A"/>
                <w:lang w:eastAsia="en-GB"/>
              </w:rPr>
              <w:t>Clinical Digital Tools</w:t>
            </w:r>
          </w:p>
          <w:p w14:paraId="6A75B628" w14:textId="2E0AE25A" w:rsidR="003E7F88" w:rsidRPr="003E7F88" w:rsidRDefault="003E7F88" w:rsidP="003E7F88">
            <w:pPr>
              <w:spacing w:before="200" w:line="240" w:lineRule="auto"/>
              <w:rPr>
                <w:rFonts w:ascii="Arial" w:eastAsia="Calibri" w:hAnsi="Arial" w:cs="Arial"/>
                <w:bCs/>
                <w:color w:val="1E1E1E"/>
              </w:rPr>
            </w:pPr>
            <w:r w:rsidRPr="003E7F88">
              <w:rPr>
                <w:rFonts w:ascii="Arial" w:eastAsia="Calibri" w:hAnsi="Arial" w:cs="Arial"/>
                <w:bCs/>
                <w:color w:val="1E1E1E"/>
              </w:rPr>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40DA11F2" w14:textId="77777777" w:rsidR="003E7F88" w:rsidRPr="003E7F88" w:rsidRDefault="003E7F88" w:rsidP="003E7F88">
            <w:pPr>
              <w:spacing w:before="200" w:line="240" w:lineRule="auto"/>
              <w:rPr>
                <w:rFonts w:ascii="Arial" w:eastAsia="Times New Roman" w:hAnsi="Arial" w:cs="Arial"/>
                <w:b/>
                <w:bCs/>
                <w:color w:val="E2007A"/>
                <w:lang w:eastAsia="en-GB"/>
              </w:rPr>
            </w:pPr>
            <w:r w:rsidRPr="003E7F88">
              <w:rPr>
                <w:rFonts w:ascii="Arial" w:eastAsia="Times New Roman" w:hAnsi="Arial" w:cs="Arial"/>
                <w:b/>
                <w:bCs/>
                <w:color w:val="E2007A"/>
                <w:lang w:eastAsia="en-GB"/>
              </w:rPr>
              <w:lastRenderedPageBreak/>
              <w:t>Digital Tools</w:t>
            </w:r>
          </w:p>
          <w:p w14:paraId="08EF3C98" w14:textId="77777777" w:rsidR="003E7F88" w:rsidRPr="003E7F88" w:rsidRDefault="003E7F88" w:rsidP="003E7F88">
            <w:pPr>
              <w:spacing w:before="200" w:line="240" w:lineRule="auto"/>
              <w:rPr>
                <w:rFonts w:ascii="Arial" w:eastAsia="Calibri" w:hAnsi="Arial" w:cs="Arial"/>
                <w:bCs/>
                <w:color w:val="1E1E1E"/>
              </w:rPr>
            </w:pPr>
            <w:r w:rsidRPr="003E7F88">
              <w:rPr>
                <w:rFonts w:ascii="Arial" w:eastAsia="Calibri" w:hAnsi="Arial" w:cs="Arial"/>
                <w:bCs/>
                <w:color w:val="1E1E1E"/>
              </w:rPr>
              <w:t>We use a range of digital tools to support improving patient experience and administrative functions at the practice.  These digital tools have been developed by third party suppliers, and their purpose is to manage and automate very specific functions, such as (but not limited to), patient registration, patient on-line booking.</w:t>
            </w:r>
          </w:p>
          <w:p w14:paraId="5CF4583A" w14:textId="77777777" w:rsidR="003E7F88" w:rsidRPr="003E7F88" w:rsidRDefault="003E7F88" w:rsidP="003E7F88">
            <w:pPr>
              <w:spacing w:before="200" w:line="240" w:lineRule="auto"/>
              <w:rPr>
                <w:rFonts w:ascii="Arial" w:eastAsia="Calibri" w:hAnsi="Arial" w:cs="Arial"/>
                <w:bCs/>
                <w:color w:val="1E1E1E"/>
              </w:rPr>
            </w:pPr>
            <w:r w:rsidRPr="003E7F88">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p>
          <w:bookmarkEnd w:id="0"/>
          <w:p w14:paraId="3F7A79FA" w14:textId="77777777" w:rsidR="0060337B" w:rsidRPr="001A7932" w:rsidRDefault="0060337B"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58A64AFA" w14:textId="77777777" w:rsidR="0060337B" w:rsidRPr="001A7932" w:rsidRDefault="0060337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7E974CE1" w14:textId="77777777" w:rsidR="0060337B" w:rsidRPr="001A7932" w:rsidRDefault="0060337B"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529E8D85" w14:textId="77777777" w:rsidR="003E7F88" w:rsidRPr="003E7F88" w:rsidRDefault="003E7F88" w:rsidP="003E7F88">
            <w:pPr>
              <w:pStyle w:val="NoSpacing"/>
              <w:spacing w:before="200" w:after="200"/>
              <w:rPr>
                <w:rFonts w:ascii="Arial" w:hAnsi="Arial" w:cs="Arial"/>
                <w:color w:val="1E1E1E"/>
                <w:shd w:val="clear" w:color="auto" w:fill="FFFFFF"/>
              </w:rPr>
            </w:pPr>
            <w:r w:rsidRPr="003E7F88">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384DDE4C" w14:textId="77777777" w:rsidR="0060337B" w:rsidRPr="001A7932" w:rsidRDefault="0060337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1E55E7DF" w14:textId="77777777" w:rsidR="0060337B" w:rsidRDefault="0060337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60AD1CD1" w14:textId="77777777" w:rsidR="0060337B" w:rsidRPr="001A7932" w:rsidRDefault="0060337B"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6C3770B7" w14:textId="77777777" w:rsidR="0060337B" w:rsidRPr="001A7932" w:rsidRDefault="0060337B" w:rsidP="008D572E">
            <w:pPr>
              <w:autoSpaceDE w:val="0"/>
              <w:autoSpaceDN w:val="0"/>
              <w:adjustRightInd w:val="0"/>
              <w:spacing w:after="0" w:line="240" w:lineRule="auto"/>
              <w:rPr>
                <w:rFonts w:ascii="Arial" w:hAnsi="Arial" w:cs="Arial"/>
                <w:color w:val="000000"/>
              </w:rPr>
            </w:pPr>
          </w:p>
          <w:p w14:paraId="25EC00D0" w14:textId="77777777" w:rsidR="0060337B" w:rsidRDefault="0060337B"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69E7E76E" w14:textId="77777777" w:rsidR="0060337B" w:rsidRPr="001A7932" w:rsidRDefault="0060337B" w:rsidP="0060337B">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00A645D3" w14:textId="77777777" w:rsidR="0060337B" w:rsidRPr="001A7932" w:rsidRDefault="0060337B" w:rsidP="0060337B">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05D1617C" w14:textId="77777777" w:rsidR="0060337B" w:rsidRPr="001A7932" w:rsidRDefault="0060337B" w:rsidP="0060337B">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4C957D82" w14:textId="77777777" w:rsidR="0060337B" w:rsidRPr="001A7932" w:rsidRDefault="0060337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07E29812" w14:textId="77777777" w:rsidR="003E7F88" w:rsidRPr="003E7F88" w:rsidRDefault="003E7F88" w:rsidP="003E7F88">
            <w:pPr>
              <w:pStyle w:val="NoSpacing"/>
              <w:spacing w:before="200" w:after="200"/>
              <w:rPr>
                <w:rFonts w:ascii="Arial" w:hAnsi="Arial" w:cs="Arial"/>
                <w:color w:val="1E1E1E"/>
                <w:shd w:val="clear" w:color="auto" w:fill="FFFFFF"/>
              </w:rPr>
            </w:pPr>
            <w:r w:rsidRPr="003E7F88">
              <w:rPr>
                <w:rFonts w:ascii="Arial" w:hAnsi="Arial" w:cs="Arial"/>
                <w:color w:val="1E1E1E"/>
                <w:shd w:val="clear" w:color="auto" w:fill="FFFFFF"/>
              </w:rPr>
              <w:lastRenderedPageBreak/>
              <w:t>For some long-term conditions, such as asthma, the practice participates in meetings with staff from other agencies involved in providing care, to help plan the best way to provide care to patients with complex or long-term conditions.</w:t>
            </w:r>
          </w:p>
          <w:p w14:paraId="02131CF8" w14:textId="77777777" w:rsidR="0060337B" w:rsidRPr="001A7932" w:rsidRDefault="0060337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324AFF15" w14:textId="77777777" w:rsidR="0060337B" w:rsidRPr="001A7932" w:rsidRDefault="0060337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022889D3" w14:textId="77777777" w:rsidR="0060337B" w:rsidRPr="001A7932" w:rsidRDefault="0060337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683C08D1" w14:textId="77777777" w:rsidR="0060337B" w:rsidRPr="001A7932" w:rsidRDefault="0060337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60337B" w:rsidRPr="001A7932" w14:paraId="626DE6D4"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2A2C28AC" w14:textId="77777777" w:rsidR="0060337B" w:rsidRPr="001A7932" w:rsidRDefault="0060337B"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7B2118CF"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3FC1C498"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079FDDC1"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1B0AE31F"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0BB7E3F9"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28B1746A"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3ACBDFC0"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3A53890A"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1BD18A1"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Details of your religion and racial or ethnic origin</w:t>
            </w:r>
          </w:p>
          <w:p w14:paraId="3E66A3B7"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02A38B69"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5727EC26"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319B3FB4"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2BE7BB54"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740A3E4F"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480550C3"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0EF8309E"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60337B" w:rsidRPr="001A7932" w14:paraId="3ADA444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D3D2D28"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1EFA1EB7"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7C791B62"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4D1C74B0"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57B567F7"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65625B60"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09585A41"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1D8B2411"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7DF35958"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7BB77582"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4823F5D6"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269AE517"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1F536EBC"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5ECBF1CB"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w:t>
            </w:r>
            <w:r w:rsidRPr="001A7932">
              <w:rPr>
                <w:rFonts w:ascii="Arial" w:eastAsia="Times New Roman" w:hAnsi="Arial" w:cs="Arial"/>
                <w:color w:val="1E1E1E"/>
                <w:lang w:val="en-US" w:eastAsia="en-GB"/>
              </w:rPr>
              <w:lastRenderedPageBreak/>
              <w:t xml:space="preserve">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5107EE3C"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384B4672" w14:textId="77777777" w:rsidR="0060337B" w:rsidRPr="001A7932" w:rsidRDefault="0060337B"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60337B" w:rsidRPr="001A7932" w14:paraId="5E5625AB"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27B2359"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29080452" w14:textId="77777777" w:rsidR="0060337B" w:rsidRPr="001A7932" w:rsidRDefault="0060337B" w:rsidP="008D572E">
            <w:pPr>
              <w:spacing w:before="200" w:line="240" w:lineRule="auto"/>
              <w:rPr>
                <w:rFonts w:ascii="Arial" w:eastAsia="Calibri" w:hAnsi="Arial" w:cs="Arial"/>
                <w:b/>
                <w:color w:val="FFFFFF"/>
                <w:sz w:val="28"/>
              </w:rPr>
            </w:pPr>
          </w:p>
          <w:p w14:paraId="339A8259" w14:textId="77777777" w:rsidR="0060337B" w:rsidRPr="001A7932" w:rsidRDefault="0060337B" w:rsidP="008D572E">
            <w:pPr>
              <w:spacing w:before="200" w:line="240" w:lineRule="auto"/>
              <w:rPr>
                <w:rFonts w:ascii="Arial" w:eastAsia="Calibri" w:hAnsi="Arial" w:cs="Arial"/>
                <w:b/>
                <w:color w:val="FFFFFF"/>
                <w:sz w:val="28"/>
              </w:rPr>
            </w:pPr>
          </w:p>
          <w:p w14:paraId="498771E3" w14:textId="77777777" w:rsidR="0060337B" w:rsidRPr="001A7932" w:rsidRDefault="0060337B" w:rsidP="008D572E">
            <w:pPr>
              <w:spacing w:before="200" w:line="240" w:lineRule="auto"/>
              <w:rPr>
                <w:rFonts w:ascii="Arial" w:eastAsia="Calibri" w:hAnsi="Arial" w:cs="Arial"/>
                <w:b/>
                <w:color w:val="FFFFFF"/>
                <w:sz w:val="28"/>
              </w:rPr>
            </w:pPr>
          </w:p>
          <w:p w14:paraId="6C28FE55" w14:textId="77777777" w:rsidR="0060337B" w:rsidRPr="001A7932" w:rsidRDefault="0060337B" w:rsidP="008D572E">
            <w:pPr>
              <w:spacing w:before="200" w:line="240" w:lineRule="auto"/>
              <w:rPr>
                <w:rFonts w:ascii="Arial" w:eastAsia="Calibri" w:hAnsi="Arial" w:cs="Arial"/>
                <w:b/>
                <w:color w:val="FFFFFF"/>
                <w:sz w:val="28"/>
              </w:rPr>
            </w:pPr>
          </w:p>
          <w:p w14:paraId="7BB20028" w14:textId="77777777" w:rsidR="0060337B" w:rsidRPr="001A7932" w:rsidRDefault="0060337B" w:rsidP="008D572E">
            <w:pPr>
              <w:spacing w:before="200" w:line="240" w:lineRule="auto"/>
              <w:rPr>
                <w:rFonts w:ascii="Arial" w:eastAsia="Calibri" w:hAnsi="Arial" w:cs="Arial"/>
                <w:b/>
                <w:bCs/>
                <w:color w:val="FFFFFF"/>
                <w:sz w:val="28"/>
              </w:rPr>
            </w:pPr>
          </w:p>
        </w:tc>
        <w:tc>
          <w:tcPr>
            <w:tcW w:w="4276" w:type="pct"/>
          </w:tcPr>
          <w:p w14:paraId="76BCF357"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49D057B3" w14:textId="77777777" w:rsidR="0060337B" w:rsidRPr="001A7932" w:rsidRDefault="0060337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58C15B0C" w14:textId="77777777" w:rsidR="0060337B" w:rsidRPr="001A7932" w:rsidRDefault="0060337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0CCEC037" w14:textId="77777777" w:rsidR="0060337B" w:rsidRPr="001A7932" w:rsidRDefault="0060337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or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72B0C42F"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026346D9" w14:textId="77777777" w:rsidR="0060337B" w:rsidRDefault="0060337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35A1AB67"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16396D95"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342DAB78"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5717F93A"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4DC10FB8"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0284E408"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Report and investigate complaints, claims and untoward incidents, report events to the appropriate authorities when required to do so by law. </w:t>
            </w:r>
          </w:p>
          <w:p w14:paraId="3F2CC6BF"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33D15DF0"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020D94C9"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5E119944"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6431B306"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61ADDE8B"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663F73E1" w14:textId="77777777" w:rsidR="0060337B"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2B4D6278" w14:textId="77777777" w:rsidR="0060337B" w:rsidRDefault="0060337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52C7665E"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46AEF6A5"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4138F142" w14:textId="77777777" w:rsidR="0060337B" w:rsidRPr="001A7932" w:rsidRDefault="0060337B"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408C383C" w14:textId="0451F14D" w:rsidR="0060337B" w:rsidRPr="001A7932" w:rsidRDefault="0060337B"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23308D" w:rsidRPr="0023308D">
                <w:rPr>
                  <w:rStyle w:val="Hyperlink"/>
                  <w:rFonts w:ascii="Arial" w:eastAsia="Calibri" w:hAnsi="Arial" w:cs="Arial"/>
                </w:rPr>
                <w:t>symphonyenquiries</w:t>
              </w:r>
              <w:r w:rsidRPr="0023308D">
                <w:rPr>
                  <w:rStyle w:val="Hyperlink"/>
                  <w:rFonts w:ascii="Arial" w:eastAsia="Calibri" w:hAnsi="Arial" w:cs="Arial"/>
                </w:rPr>
                <w:t>@SomersetFT.NHS.UK</w:t>
              </w:r>
            </w:hyperlink>
          </w:p>
        </w:tc>
      </w:tr>
      <w:tr w:rsidR="0060337B" w:rsidRPr="001A7932" w14:paraId="091D619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9F00317"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Who do we share your </w:t>
            </w:r>
            <w:r w:rsidRPr="001A7932">
              <w:rPr>
                <w:rFonts w:ascii="Arial" w:eastAsia="Calibri" w:hAnsi="Arial" w:cs="Arial"/>
                <w:color w:val="FFFFFF" w:themeColor="background1"/>
                <w:sz w:val="28"/>
              </w:rPr>
              <w:lastRenderedPageBreak/>
              <w:t>information with and why?</w:t>
            </w:r>
          </w:p>
        </w:tc>
        <w:tc>
          <w:tcPr>
            <w:tcW w:w="4276" w:type="pct"/>
          </w:tcPr>
          <w:p w14:paraId="77B34765"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lastRenderedPageBreak/>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33C6D6D1" w14:textId="77777777" w:rsidR="0060337B" w:rsidRPr="001A7932" w:rsidRDefault="0060337B" w:rsidP="0060337B">
            <w:pPr>
              <w:pStyle w:val="Default"/>
              <w:numPr>
                <w:ilvl w:val="0"/>
                <w:numId w:val="6"/>
              </w:numPr>
              <w:spacing w:before="200" w:after="200"/>
              <w:rPr>
                <w:rStyle w:val="Hyperlink"/>
                <w:color w:val="58585A"/>
                <w:sz w:val="22"/>
                <w:szCs w:val="20"/>
              </w:rPr>
            </w:pPr>
            <w:r w:rsidRPr="001A7932">
              <w:rPr>
                <w:b/>
                <w:bCs/>
                <w:color w:val="E2007A"/>
                <w:sz w:val="22"/>
                <w:szCs w:val="20"/>
              </w:rPr>
              <w:lastRenderedPageBreak/>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6E2BE3C5" w14:textId="77777777" w:rsidR="0060337B" w:rsidRPr="001A7932" w:rsidRDefault="0060337B" w:rsidP="0060337B">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24CDE039" w14:textId="77777777" w:rsidR="0060337B" w:rsidRPr="001A7932" w:rsidRDefault="0060337B" w:rsidP="0060337B">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091FB4AA"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20629BF3"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020589FB"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circumstances, where it is not practical to obtain your explicit consent, we are informing you through this notice, which is referred to as a Fair Processing Notice, under the Data Protection Act.</w:t>
            </w:r>
          </w:p>
          <w:p w14:paraId="298B075A"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w:t>
            </w:r>
            <w:r w:rsidRPr="001A7932">
              <w:rPr>
                <w:rFonts w:ascii="Arial" w:eastAsia="Times New Roman" w:hAnsi="Arial" w:cs="Arial"/>
                <w:color w:val="1E1E1E"/>
                <w:lang w:val="en-US" w:eastAsia="en-GB"/>
              </w:rPr>
              <w:lastRenderedPageBreak/>
              <w:t xml:space="preserve">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55A5BEC5"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52946973"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229E5179"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2EA849A1" w14:textId="77777777" w:rsidR="0060337B" w:rsidRPr="001A7932" w:rsidRDefault="0060337B"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60337B" w:rsidRPr="001A7932" w14:paraId="6337F69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7355E88"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6578533B"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541DF7BE"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w:t>
            </w:r>
            <w:r w:rsidRPr="001A7932">
              <w:rPr>
                <w:rFonts w:ascii="Arial" w:eastAsia="Calibri" w:hAnsi="Arial" w:cs="Arial"/>
                <w:color w:val="1E1E1E"/>
              </w:rPr>
              <w:lastRenderedPageBreak/>
              <w:t xml:space="preserve">Conduct, all our staff are required to protect your information, inform you of how your information will be used, and allow you to decide if and how your information can be shared. This will be noted in your records. </w:t>
            </w:r>
          </w:p>
          <w:p w14:paraId="1CB610CA"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0FAEC3EB" w14:textId="77777777" w:rsidR="0060337B" w:rsidRPr="001A7932" w:rsidRDefault="0060337B"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3E9EBA21" w14:textId="77777777" w:rsidR="0060337B" w:rsidRPr="001A7932" w:rsidRDefault="0060337B"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6A5760D2" w14:textId="77777777" w:rsidR="0060337B" w:rsidRPr="001A7932" w:rsidRDefault="0060337B"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352A5A84"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34DF47F4"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74D838D9"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2609DB8A" w14:textId="77777777" w:rsidR="0060337B" w:rsidRPr="001A7932" w:rsidRDefault="0060337B"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60337B" w:rsidRPr="001A7932" w14:paraId="2F70F94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4FC57FF"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are your rights?</w:t>
            </w:r>
          </w:p>
        </w:tc>
        <w:tc>
          <w:tcPr>
            <w:tcW w:w="4276" w:type="pct"/>
          </w:tcPr>
          <w:p w14:paraId="0FC8BA9D" w14:textId="77777777" w:rsidR="0060337B" w:rsidRPr="0036225E" w:rsidRDefault="0060337B"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22ABDEF2"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3694AF73"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Your other rights include: </w:t>
            </w:r>
          </w:p>
          <w:p w14:paraId="011B97D6"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1A9CA40B"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064DEF6D"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lastRenderedPageBreak/>
              <w:t xml:space="preserve">Restriction: a right to ask us not to process your information for certain purposes. There is also a specific right to ask us not to use your contact details for marketing purposes. </w:t>
            </w:r>
          </w:p>
          <w:p w14:paraId="76E6D4C4"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107D5330" w14:textId="77777777" w:rsidR="0060337B" w:rsidRPr="001A7932" w:rsidRDefault="0060337B" w:rsidP="0060337B">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32ED0A91" w14:textId="77777777" w:rsidR="0060337B" w:rsidRPr="001A7932" w:rsidRDefault="0060337B"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4ABB2402"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08613792" w14:textId="77777777" w:rsidR="0060337B" w:rsidRPr="001A7932" w:rsidRDefault="0060337B"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149DA386"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Subject Access Requests </w:t>
            </w:r>
          </w:p>
          <w:p w14:paraId="7E970A17"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036B2053"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14:paraId="3FC3CF51" w14:textId="77777777" w:rsidR="0060337B" w:rsidRPr="001A7932" w:rsidRDefault="0060337B"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55F534FC" w14:textId="77777777" w:rsidR="0060337B" w:rsidRPr="001A7932" w:rsidRDefault="0060337B" w:rsidP="0060337B">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3AFE8A3A" w14:textId="77777777" w:rsidR="0060337B" w:rsidRPr="001A7932" w:rsidRDefault="0060337B" w:rsidP="0060337B">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5209B560" w14:textId="4966D514" w:rsidR="0060337B" w:rsidRPr="001A7932" w:rsidRDefault="0060337B"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lastRenderedPageBreak/>
              <w:t>If you would like to access your GP record online visit our website for more information.</w:t>
            </w:r>
            <w:r w:rsidR="003E7F88" w:rsidRPr="003E7F88">
              <w:rPr>
                <w:rFonts w:ascii="Arial" w:eastAsia="Calibri" w:hAnsi="Arial" w:cs="Arial"/>
                <w:color w:val="1E1E1E"/>
              </w:rPr>
              <w:t xml:space="preserve"> Alternatively, we encourage patients to sign up for access to the </w:t>
            </w:r>
            <w:hyperlink r:id="rId24" w:history="1">
              <w:r w:rsidR="003E7F88" w:rsidRPr="003E7F88">
                <w:rPr>
                  <w:rStyle w:val="Hyperlink"/>
                  <w:rFonts w:ascii="Arial" w:eastAsia="Calibri" w:hAnsi="Arial" w:cs="Arial"/>
                </w:rPr>
                <w:t>NHS app</w:t>
              </w:r>
            </w:hyperlink>
            <w:r w:rsidR="003E7F88" w:rsidRPr="003E7F88">
              <w:rPr>
                <w:rFonts w:ascii="Arial" w:eastAsia="Calibri" w:hAnsi="Arial" w:cs="Arial"/>
                <w:color w:val="1E1E1E"/>
              </w:rPr>
              <w:t>.</w:t>
            </w:r>
          </w:p>
          <w:p w14:paraId="598009B4"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Rectification </w:t>
            </w:r>
          </w:p>
          <w:p w14:paraId="20011276"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642E0B10"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Erasure </w:t>
            </w:r>
          </w:p>
          <w:p w14:paraId="556B489E" w14:textId="77777777" w:rsidR="0060337B" w:rsidRPr="001A7932" w:rsidRDefault="0060337B"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applies please see the </w:t>
            </w:r>
            <w:hyperlink r:id="rId25" w:history="1">
              <w:r w:rsidRPr="001A7932">
                <w:rPr>
                  <w:rStyle w:val="Hyperlink"/>
                  <w:sz w:val="22"/>
                  <w:szCs w:val="22"/>
                </w:rPr>
                <w:t>Information Commissioner’s website</w:t>
              </w:r>
            </w:hyperlink>
            <w:r w:rsidRPr="001A7932">
              <w:rPr>
                <w:sz w:val="22"/>
                <w:szCs w:val="22"/>
              </w:rPr>
              <w:t xml:space="preserve">. </w:t>
            </w:r>
          </w:p>
          <w:p w14:paraId="0FCDAD25"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Restriction </w:t>
            </w:r>
          </w:p>
          <w:p w14:paraId="60780C74" w14:textId="77777777" w:rsidR="0060337B" w:rsidRPr="001A7932" w:rsidRDefault="0060337B"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6"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788297D4"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Objection </w:t>
            </w:r>
          </w:p>
          <w:p w14:paraId="45078A1D"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4D4A5C2B"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38BEAB19"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05B6B0E2" w14:textId="77777777" w:rsidR="0060337B" w:rsidRPr="001A7932" w:rsidRDefault="0060337B"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w:t>
            </w:r>
            <w:r w:rsidRPr="001A7932">
              <w:rPr>
                <w:rFonts w:ascii="Arial" w:hAnsi="Arial" w:cs="Arial"/>
                <w:color w:val="1E1E1E"/>
              </w:rPr>
              <w:lastRenderedPageBreak/>
              <w:t xml:space="preserve">‘National Data Opt-out’ enables patients to opt-out from the use of their personal confidential data for research or planning purposes.  To find out more or to register to opt out, please visit </w:t>
            </w:r>
            <w:hyperlink r:id="rId27"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4CAC7690"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0F4D4F74" w14:textId="77777777" w:rsidR="0060337B" w:rsidRPr="001A7932" w:rsidRDefault="0060337B"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23EDC027" w14:textId="77777777" w:rsidR="0060337B" w:rsidRPr="001A7932" w:rsidRDefault="0060337B"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8" w:history="1">
              <w:r w:rsidRPr="001A7932">
                <w:rPr>
                  <w:rStyle w:val="Hyperlink"/>
                  <w:sz w:val="22"/>
                  <w:szCs w:val="22"/>
                </w:rPr>
                <w:t>Information Commissioner’s website</w:t>
              </w:r>
            </w:hyperlink>
            <w:r w:rsidRPr="001A7932">
              <w:rPr>
                <w:sz w:val="22"/>
                <w:szCs w:val="22"/>
              </w:rPr>
              <w:t xml:space="preserve">. </w:t>
            </w:r>
          </w:p>
          <w:p w14:paraId="72F155AE" w14:textId="77777777" w:rsidR="0060337B" w:rsidRPr="001A7932" w:rsidRDefault="0060337B"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60337B" w:rsidRPr="001A7932" w14:paraId="44132ED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C182FC7"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66ED98FE" w14:textId="77777777" w:rsidR="0060337B" w:rsidRPr="001A7932" w:rsidRDefault="0060337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60337B" w:rsidRPr="001A7932" w14:paraId="47C7D0A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EF92E39"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tcPr>
          <w:p w14:paraId="286F100F" w14:textId="77777777" w:rsidR="0060337B" w:rsidRPr="001A7932" w:rsidRDefault="0060337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60337B" w:rsidRPr="001A7932" w14:paraId="6E41875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79BD81A" w14:textId="77777777" w:rsidR="0060337B" w:rsidRPr="001A7932" w:rsidRDefault="0060337B"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10BE43F3" w14:textId="77777777" w:rsidR="0060337B" w:rsidRPr="001E35A0" w:rsidRDefault="0060337B"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9"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60337B" w:rsidRPr="001A7932" w14:paraId="19B1BD6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2F1C1B6"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6FA14A71" w14:textId="77777777" w:rsidR="0060337B" w:rsidRPr="001A7932" w:rsidRDefault="0060337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60337B" w:rsidRPr="001A7932" w14:paraId="1BFCAFB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2BBBEB5"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60337B" w:rsidRPr="001A7932" w14:paraId="534BE479" w14:textId="77777777" w:rsidTr="008D572E">
              <w:tc>
                <w:tcPr>
                  <w:tcW w:w="11094" w:type="dxa"/>
                </w:tcPr>
                <w:p w14:paraId="078FF8A1" w14:textId="77777777" w:rsidR="0060337B" w:rsidRPr="001A7932" w:rsidRDefault="0060337B" w:rsidP="00B003EF">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3941E7EB" w14:textId="77777777" w:rsidR="0060337B" w:rsidRPr="005A2302" w:rsidRDefault="0060337B" w:rsidP="00B003EF">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306AFB63" w14:textId="77777777" w:rsidR="0060337B" w:rsidRPr="005A2302" w:rsidRDefault="0060337B" w:rsidP="00B003EF">
                  <w:pPr>
                    <w:framePr w:hSpace="180" w:wrap="around" w:vAnchor="text" w:hAnchor="margin" w:x="-532" w:y="-50"/>
                    <w:spacing w:before="200"/>
                    <w:rPr>
                      <w:rFonts w:ascii="Arial" w:eastAsia="Calibri" w:hAnsi="Arial" w:cs="Arial"/>
                      <w:color w:val="1E1E1E"/>
                    </w:rPr>
                  </w:pPr>
                  <w:hyperlink r:id="rId30" w:history="1">
                    <w:r w:rsidRPr="005A2302">
                      <w:rPr>
                        <w:rStyle w:val="Hyperlink"/>
                        <w:rFonts w:ascii="Arial" w:eastAsia="Calibri" w:hAnsi="Arial" w:cs="Arial"/>
                      </w:rPr>
                      <w:t>Louise.Coppin@somersetft.nhs.uk</w:t>
                    </w:r>
                  </w:hyperlink>
                </w:p>
                <w:p w14:paraId="133AD6B7" w14:textId="77777777" w:rsidR="0060337B" w:rsidRPr="005A2302" w:rsidRDefault="0060337B" w:rsidP="00B003EF">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2188E66D" w14:textId="77777777" w:rsidR="0060337B" w:rsidRPr="001A7932" w:rsidRDefault="0060337B" w:rsidP="008D572E">
            <w:pPr>
              <w:spacing w:before="200" w:line="240" w:lineRule="auto"/>
              <w:rPr>
                <w:rFonts w:ascii="Arial" w:eastAsia="Calibri" w:hAnsi="Arial" w:cs="Arial"/>
              </w:rPr>
            </w:pPr>
          </w:p>
        </w:tc>
      </w:tr>
      <w:tr w:rsidR="0060337B" w:rsidRPr="001A7932" w14:paraId="7A03F3C1" w14:textId="77777777" w:rsidTr="008D572E">
        <w:trPr>
          <w:trHeight w:val="145"/>
        </w:trPr>
        <w:tc>
          <w:tcPr>
            <w:tcW w:w="724" w:type="pct"/>
            <w:tcBorders>
              <w:top w:val="single" w:sz="4" w:space="0" w:color="FFFFFF" w:themeColor="background1"/>
            </w:tcBorders>
            <w:shd w:val="clear" w:color="auto" w:fill="58585A"/>
            <w:vAlign w:val="center"/>
          </w:tcPr>
          <w:p w14:paraId="47EE3B07"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195B47D3"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1"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5DDF19AE"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52E9129C"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527BC1D0"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70C72BEA"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23ECAAAB"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495C22EF"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6EB5093B"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3230178B" w14:textId="77777777" w:rsidR="0060337B" w:rsidRPr="001A7932" w:rsidRDefault="0060337B"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2" w:history="1">
              <w:r w:rsidRPr="001A7932">
                <w:rPr>
                  <w:rFonts w:ascii="Arial" w:eastAsia="Calibri" w:hAnsi="Arial" w:cs="Arial"/>
                  <w:color w:val="0000FF"/>
                  <w:u w:val="single"/>
                </w:rPr>
                <w:t>casework@ico.org.uk</w:t>
              </w:r>
            </w:hyperlink>
          </w:p>
        </w:tc>
      </w:tr>
    </w:tbl>
    <w:p w14:paraId="04AB1F2A" w14:textId="77777777" w:rsidR="0060337B" w:rsidRPr="001A7932" w:rsidRDefault="0060337B" w:rsidP="0060337B">
      <w:pPr>
        <w:spacing w:before="200"/>
        <w:rPr>
          <w:rFonts w:ascii="Arial" w:hAnsi="Arial" w:cs="Arial"/>
          <w:b/>
          <w:color w:val="E2007A"/>
        </w:rPr>
      </w:pPr>
      <w:r w:rsidRPr="001A7932">
        <w:rPr>
          <w:rFonts w:ascii="Arial" w:hAnsi="Arial" w:cs="Arial"/>
          <w:b/>
          <w:color w:val="E2007A"/>
        </w:rPr>
        <w:t xml:space="preserve">Changes to this statement </w:t>
      </w:r>
    </w:p>
    <w:p w14:paraId="33D73F0A" w14:textId="77777777" w:rsidR="0060337B" w:rsidRPr="001A7932" w:rsidRDefault="0060337B" w:rsidP="0060337B">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639A1F9F" w14:textId="77777777" w:rsidR="0060337B" w:rsidRPr="001A7932" w:rsidRDefault="0060337B" w:rsidP="0060337B">
      <w:pPr>
        <w:spacing w:before="200"/>
        <w:rPr>
          <w:rFonts w:ascii="Arial" w:hAnsi="Arial" w:cs="Arial"/>
          <w:b/>
          <w:color w:val="1E1E1E"/>
        </w:rPr>
      </w:pPr>
      <w:r w:rsidRPr="001A7932">
        <w:rPr>
          <w:rFonts w:ascii="Arial" w:hAnsi="Arial" w:cs="Arial"/>
          <w:b/>
          <w:color w:val="1E1E1E"/>
        </w:rPr>
        <w:t>Appendix 1: Data Sharing/Usage List</w:t>
      </w:r>
    </w:p>
    <w:p w14:paraId="2ABC116C" w14:textId="77777777" w:rsidR="0060337B" w:rsidRPr="001A7932" w:rsidRDefault="0060337B" w:rsidP="0060337B">
      <w:pPr>
        <w:spacing w:before="200" w:line="240" w:lineRule="auto"/>
        <w:rPr>
          <w:rFonts w:ascii="Arial" w:hAnsi="Arial" w:cs="Arial"/>
        </w:rPr>
      </w:pPr>
      <w:r w:rsidRPr="001A7932">
        <w:rPr>
          <w:rFonts w:ascii="Arial" w:hAnsi="Arial" w:cs="Arial"/>
        </w:rPr>
        <w:lastRenderedPageBreak/>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0BF51CFA" w14:textId="77777777" w:rsidR="0060337B" w:rsidRPr="001A7932" w:rsidRDefault="0060337B" w:rsidP="0060337B">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60337B" w:rsidRPr="001A7932" w14:paraId="592D6AF0" w14:textId="77777777" w:rsidTr="008D572E">
        <w:tc>
          <w:tcPr>
            <w:tcW w:w="1879" w:type="dxa"/>
            <w:shd w:val="clear" w:color="auto" w:fill="58585A"/>
            <w:vAlign w:val="center"/>
          </w:tcPr>
          <w:p w14:paraId="556553E6" w14:textId="77777777" w:rsidR="0060337B" w:rsidRPr="001A7932" w:rsidRDefault="0060337B"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2B50776C"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49022E0B" w14:textId="77777777" w:rsidR="0060337B" w:rsidRPr="001A7932"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73AD4498" w14:textId="77777777" w:rsidR="0060337B" w:rsidRPr="001A7932" w:rsidRDefault="0060337B"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60337B" w:rsidRPr="001A7932" w14:paraId="4945B966" w14:textId="77777777" w:rsidTr="008D572E">
        <w:tc>
          <w:tcPr>
            <w:tcW w:w="1879" w:type="dxa"/>
            <w:shd w:val="clear" w:color="auto" w:fill="58585A"/>
            <w:vAlign w:val="center"/>
          </w:tcPr>
          <w:p w14:paraId="3E6C4C6F"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5BBD1098" w14:textId="77777777" w:rsidR="0060337B" w:rsidRPr="001A7932" w:rsidRDefault="0060337B" w:rsidP="008D572E">
            <w:pPr>
              <w:spacing w:before="200"/>
              <w:jc w:val="center"/>
              <w:rPr>
                <w:rFonts w:ascii="Arial" w:eastAsia="Calibri" w:hAnsi="Arial" w:cs="Arial"/>
                <w:b/>
                <w:bCs/>
                <w:color w:val="FFFFFF" w:themeColor="background1"/>
              </w:rPr>
            </w:pPr>
          </w:p>
        </w:tc>
        <w:tc>
          <w:tcPr>
            <w:tcW w:w="1928" w:type="dxa"/>
            <w:vAlign w:val="center"/>
          </w:tcPr>
          <w:p w14:paraId="7F3281FD"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FB1C0E5"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7141DFF0"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434EA0BD" w14:textId="77777777" w:rsidR="003E7F88" w:rsidRPr="003E7F88" w:rsidRDefault="003E7F88" w:rsidP="003E7F88">
            <w:pPr>
              <w:spacing w:before="200"/>
              <w:rPr>
                <w:rFonts w:ascii="Arial" w:eastAsia="Calibri" w:hAnsi="Arial" w:cs="Arial"/>
                <w:bCs/>
              </w:rPr>
            </w:pPr>
            <w:r w:rsidRPr="003E7F88">
              <w:rPr>
                <w:rFonts w:ascii="Arial" w:eastAsia="Calibri" w:hAnsi="Arial" w:cs="Arial"/>
                <w:bCs/>
              </w:rPr>
              <w:t xml:space="preserve">Further information can be found here </w:t>
            </w:r>
            <w:hyperlink r:id="rId33" w:history="1">
              <w:proofErr w:type="spellStart"/>
              <w:r w:rsidRPr="003E7F88">
                <w:rPr>
                  <w:rStyle w:val="Hyperlink"/>
                  <w:rFonts w:ascii="Arial" w:eastAsia="Calibri" w:hAnsi="Arial" w:cs="Arial"/>
                  <w:bCs/>
                </w:rPr>
                <w:t>SIDeR</w:t>
              </w:r>
              <w:proofErr w:type="spellEnd"/>
              <w:r w:rsidRPr="003E7F88">
                <w:rPr>
                  <w:rStyle w:val="Hyperlink"/>
                  <w:rFonts w:ascii="Arial" w:eastAsia="Calibri" w:hAnsi="Arial" w:cs="Arial"/>
                  <w:bCs/>
                </w:rPr>
                <w:t>+</w:t>
              </w:r>
            </w:hyperlink>
          </w:p>
          <w:p w14:paraId="2F5DC67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3B94747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60337B" w:rsidRPr="001A7932" w14:paraId="2E927FAD" w14:textId="77777777" w:rsidTr="008D572E">
        <w:tc>
          <w:tcPr>
            <w:tcW w:w="1879" w:type="dxa"/>
            <w:shd w:val="clear" w:color="auto" w:fill="58585A"/>
            <w:vAlign w:val="center"/>
          </w:tcPr>
          <w:p w14:paraId="12E65DAB"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Summary Care Record</w:t>
            </w:r>
          </w:p>
        </w:tc>
        <w:tc>
          <w:tcPr>
            <w:tcW w:w="1928" w:type="dxa"/>
            <w:vAlign w:val="center"/>
          </w:tcPr>
          <w:p w14:paraId="2AA413E8" w14:textId="77777777" w:rsidR="0060337B" w:rsidRPr="001A7932" w:rsidRDefault="0060337B"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39C7A41" w14:textId="77777777" w:rsidR="0060337B" w:rsidRPr="001A7932" w:rsidRDefault="0060337B"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4" w:history="1">
              <w:r w:rsidRPr="001A7932">
                <w:rPr>
                  <w:rStyle w:val="Hyperlink"/>
                  <w:rFonts w:ascii="Arial" w:hAnsi="Arial" w:cs="Arial"/>
                </w:rPr>
                <w:t>here</w:t>
              </w:r>
            </w:hyperlink>
          </w:p>
          <w:p w14:paraId="550AFAAF"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b/>
              </w:rPr>
              <w:lastRenderedPageBreak/>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13FFB25"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60337B" w:rsidRPr="001A7932" w14:paraId="02BB98E1" w14:textId="77777777" w:rsidTr="008D572E">
        <w:tc>
          <w:tcPr>
            <w:tcW w:w="1879" w:type="dxa"/>
            <w:shd w:val="clear" w:color="auto" w:fill="58585A"/>
            <w:vAlign w:val="center"/>
          </w:tcPr>
          <w:p w14:paraId="4538E365"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Test requests and results</w:t>
            </w:r>
          </w:p>
        </w:tc>
        <w:tc>
          <w:tcPr>
            <w:tcW w:w="1928" w:type="dxa"/>
            <w:vAlign w:val="center"/>
          </w:tcPr>
          <w:p w14:paraId="32786179"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F40393F"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6DE0FB01" w14:textId="77777777" w:rsidR="0060337B" w:rsidRPr="001A7932" w:rsidRDefault="0060337B"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6B0A3C63"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60337B" w:rsidRPr="001A7932" w14:paraId="78B2C669" w14:textId="77777777" w:rsidTr="008D572E">
        <w:tc>
          <w:tcPr>
            <w:tcW w:w="1879" w:type="dxa"/>
            <w:shd w:val="clear" w:color="auto" w:fill="58585A"/>
            <w:vAlign w:val="center"/>
          </w:tcPr>
          <w:p w14:paraId="71E4AD67"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Research</w:t>
            </w:r>
          </w:p>
        </w:tc>
        <w:tc>
          <w:tcPr>
            <w:tcW w:w="1928" w:type="dxa"/>
            <w:vAlign w:val="center"/>
          </w:tcPr>
          <w:p w14:paraId="6CDD351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D49A643"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5" w:history="1">
              <w:r w:rsidRPr="001A7932">
                <w:rPr>
                  <w:rStyle w:val="Hyperlink"/>
                  <w:rFonts w:ascii="Arial" w:eastAsia="Calibri" w:hAnsi="Arial" w:cs="Arial"/>
                  <w:bCs/>
                </w:rPr>
                <w:t>here</w:t>
              </w:r>
            </w:hyperlink>
            <w:r w:rsidRPr="001A7932">
              <w:rPr>
                <w:rFonts w:ascii="Arial" w:eastAsia="Calibri" w:hAnsi="Arial" w:cs="Arial"/>
                <w:bCs/>
              </w:rPr>
              <w:t>.</w:t>
            </w:r>
          </w:p>
          <w:p w14:paraId="0D7C577F" w14:textId="77777777" w:rsidR="0060337B" w:rsidRPr="001A7932" w:rsidRDefault="0060337B"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7635600D"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60337B" w:rsidRPr="001A7932" w14:paraId="712EFF2A" w14:textId="77777777" w:rsidTr="008D572E">
        <w:tc>
          <w:tcPr>
            <w:tcW w:w="1879" w:type="dxa"/>
            <w:shd w:val="clear" w:color="auto" w:fill="58585A"/>
            <w:vAlign w:val="center"/>
          </w:tcPr>
          <w:p w14:paraId="7D72955D"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2FD90E4B"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5061050"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44ACA853" w14:textId="77777777" w:rsidR="0060337B" w:rsidRPr="001A7932" w:rsidRDefault="0060337B"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 xml:space="preserve">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w:t>
            </w:r>
            <w:r w:rsidRPr="001A7932">
              <w:rPr>
                <w:rFonts w:ascii="Arial" w:eastAsia="Calibri" w:hAnsi="Arial" w:cs="Arial"/>
                <w:bCs/>
              </w:rPr>
              <w:lastRenderedPageBreak/>
              <w:t>your consent at any time.  If you are happy for the request to be made, the basis for processing your data is:  Article 6(1)e ‘exercise of official authority’ and article 9(2)h ‘Provision of health and care’</w:t>
            </w:r>
          </w:p>
          <w:p w14:paraId="2EC25B22"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60337B" w:rsidRPr="001A7932" w14:paraId="2047893C" w14:textId="77777777" w:rsidTr="008D572E">
        <w:tc>
          <w:tcPr>
            <w:tcW w:w="1879" w:type="dxa"/>
            <w:shd w:val="clear" w:color="auto" w:fill="58585A"/>
            <w:vAlign w:val="center"/>
          </w:tcPr>
          <w:p w14:paraId="32FFE9F7"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Child Health Information Service</w:t>
            </w:r>
          </w:p>
        </w:tc>
        <w:tc>
          <w:tcPr>
            <w:tcW w:w="1928" w:type="dxa"/>
            <w:vAlign w:val="center"/>
          </w:tcPr>
          <w:p w14:paraId="1EBF7E6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35FF3F4"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031EB1A2"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4B914D19"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60337B" w:rsidRPr="001A7932" w14:paraId="3E581B66" w14:textId="77777777" w:rsidTr="008D572E">
        <w:tc>
          <w:tcPr>
            <w:tcW w:w="1879" w:type="dxa"/>
            <w:tcBorders>
              <w:bottom w:val="single" w:sz="4" w:space="0" w:color="auto"/>
            </w:tcBorders>
            <w:shd w:val="clear" w:color="auto" w:fill="58585A"/>
            <w:vAlign w:val="center"/>
          </w:tcPr>
          <w:p w14:paraId="73688268"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Risk Stratification – Preventative Care</w:t>
            </w:r>
          </w:p>
        </w:tc>
        <w:tc>
          <w:tcPr>
            <w:tcW w:w="1928" w:type="dxa"/>
            <w:tcBorders>
              <w:bottom w:val="single" w:sz="4" w:space="0" w:color="auto"/>
            </w:tcBorders>
            <w:vAlign w:val="center"/>
          </w:tcPr>
          <w:p w14:paraId="0B5FD827" w14:textId="77777777" w:rsidR="0060337B" w:rsidRPr="001A7932" w:rsidRDefault="0060337B"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31A6CC3D" w14:textId="77777777" w:rsidR="003E7F88" w:rsidRDefault="003E7F88" w:rsidP="003E7F88">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074266DA" w14:textId="77777777" w:rsidR="003E7F88" w:rsidRDefault="003E7F88" w:rsidP="003E7F88">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0A368674" w14:textId="77777777" w:rsidR="003E7F88" w:rsidRDefault="003E7F88" w:rsidP="003E7F88">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29A2F074" w14:textId="77777777" w:rsidR="003E7F88" w:rsidRPr="008B40EA" w:rsidRDefault="003E7F88" w:rsidP="003E7F88">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6AEF683B" w14:textId="77777777" w:rsidR="003E7F88" w:rsidRDefault="003E7F88" w:rsidP="003E7F88">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7C0CF569" w14:textId="77777777" w:rsidR="003E7F88" w:rsidRPr="008B40EA" w:rsidRDefault="003E7F88" w:rsidP="003E7F88">
            <w:pPr>
              <w:pStyle w:val="Default"/>
              <w:rPr>
                <w:sz w:val="22"/>
                <w:szCs w:val="22"/>
              </w:rPr>
            </w:pPr>
            <w:r w:rsidRPr="008B40EA">
              <w:rPr>
                <w:b/>
                <w:bCs/>
                <w:sz w:val="22"/>
                <w:szCs w:val="22"/>
              </w:rPr>
              <w:t xml:space="preserve">Legal Basis </w:t>
            </w:r>
          </w:p>
          <w:p w14:paraId="182FC571" w14:textId="77777777" w:rsidR="003E7F88" w:rsidRPr="008B40EA" w:rsidRDefault="003E7F88" w:rsidP="003E7F88">
            <w:pPr>
              <w:spacing w:before="200"/>
              <w:rPr>
                <w:rFonts w:ascii="Arial" w:hAnsi="Arial" w:cs="Arial"/>
              </w:rPr>
            </w:pPr>
            <w:r w:rsidRPr="008B40EA">
              <w:rPr>
                <w:rFonts w:ascii="Arial" w:hAnsi="Arial" w:cs="Arial"/>
              </w:rPr>
              <w:t>Article 6(1)e ‘exercise of official authority’ and article 9(2)h ‘Provision of health and care’.</w:t>
            </w:r>
          </w:p>
          <w:p w14:paraId="7BB6431C" w14:textId="77777777" w:rsidR="003E7F88" w:rsidRDefault="003E7F88" w:rsidP="003E7F88">
            <w:pPr>
              <w:rPr>
                <w:rFonts w:ascii="Arial" w:eastAsia="Arial" w:hAnsi="Arial" w:cs="Arial"/>
                <w:color w:val="000000"/>
              </w:rPr>
            </w:pPr>
            <w:r w:rsidRPr="008B40EA">
              <w:rPr>
                <w:rFonts w:ascii="Arial" w:eastAsia="Arial" w:hAnsi="Arial" w:cs="Arial"/>
                <w:color w:val="000000"/>
              </w:rPr>
              <w:lastRenderedPageBreak/>
              <w:t>We are committed to conducting risk stratification effectively, in ways that are consistent with the laws that protect your confidentiality.</w:t>
            </w:r>
          </w:p>
          <w:p w14:paraId="29DCB648" w14:textId="77777777" w:rsidR="003E7F88" w:rsidRDefault="003E7F88" w:rsidP="003E7F88">
            <w:pPr>
              <w:rPr>
                <w:rFonts w:ascii="Arial" w:eastAsia="Arial" w:hAnsi="Arial" w:cs="Arial"/>
                <w:color w:val="000000"/>
              </w:rPr>
            </w:pPr>
            <w:r w:rsidRPr="008B40EA">
              <w:rPr>
                <w:rFonts w:ascii="Arial" w:eastAsia="Arial" w:hAnsi="Arial" w:cs="Arial"/>
                <w:color w:val="000000"/>
              </w:rPr>
              <w:t>A section 251 exemption enables us to process confidential patient information without patient consent, for the purposes of risk stratification.</w:t>
            </w:r>
          </w:p>
          <w:p w14:paraId="758304B2" w14:textId="3DD2D3AC" w:rsidR="0060337B" w:rsidRPr="003E7F88" w:rsidRDefault="003E7F88" w:rsidP="003E7F88">
            <w:pPr>
              <w:rPr>
                <w:rFonts w:ascii="Arial" w:eastAsia="Arial" w:hAnsi="Arial" w:cs="Arial"/>
                <w:color w:val="000000"/>
              </w:rPr>
            </w:pPr>
            <w:r w:rsidRPr="008B40EA">
              <w:rPr>
                <w:rFonts w:ascii="Arial" w:eastAsia="Arial" w:hAnsi="Arial" w:cs="Arial"/>
                <w:color w:val="000000"/>
              </w:rPr>
              <w:t>Applications for exemption are made by ICBs via the Confidentiality Advisory Group (CAG) of the Health Research Authority.</w:t>
            </w:r>
          </w:p>
        </w:tc>
      </w:tr>
      <w:tr w:rsidR="0060337B" w:rsidRPr="001A7932" w14:paraId="7B29BA13" w14:textId="77777777" w:rsidTr="008D572E">
        <w:tc>
          <w:tcPr>
            <w:tcW w:w="1879" w:type="dxa"/>
            <w:tcBorders>
              <w:bottom w:val="single" w:sz="4" w:space="0" w:color="auto"/>
            </w:tcBorders>
            <w:shd w:val="clear" w:color="auto" w:fill="58585A"/>
            <w:vAlign w:val="center"/>
          </w:tcPr>
          <w:p w14:paraId="551FDFE9"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42DDCEE7" w14:textId="77777777" w:rsidR="0060337B" w:rsidRPr="001A7932" w:rsidRDefault="0060337B"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525744EA" w14:textId="77777777" w:rsidR="0060337B" w:rsidRDefault="0060337B"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509A938C" w14:textId="77777777" w:rsidR="003E7F88" w:rsidRPr="001A7932" w:rsidRDefault="003E7F88" w:rsidP="008D572E">
            <w:pPr>
              <w:pStyle w:val="Default"/>
            </w:pPr>
          </w:p>
          <w:p w14:paraId="59071CBC" w14:textId="77777777" w:rsidR="003E7F88" w:rsidRPr="003E7F88" w:rsidRDefault="0060337B" w:rsidP="003E7F88">
            <w:pPr>
              <w:pStyle w:val="Default"/>
              <w:rPr>
                <w:lang w:val="en-US"/>
              </w:rPr>
            </w:pPr>
            <w:r w:rsidRPr="001A7932">
              <w:rPr>
                <w:sz w:val="22"/>
                <w:szCs w:val="22"/>
              </w:rPr>
              <w:t xml:space="preserve">Prior to introducing clinical digital tools to NHS services, a strict process of assessment is undertaken to ensure that NHS criteria are met – </w:t>
            </w:r>
            <w:hyperlink r:id="rId36" w:history="1">
              <w:r w:rsidR="003E7F88" w:rsidRPr="003E7F88">
                <w:rPr>
                  <w:rStyle w:val="Hyperlink"/>
                  <w:sz w:val="22"/>
                  <w:szCs w:val="22"/>
                  <w:lang w:val="en-US"/>
                </w:rPr>
                <w:t>Digital technology assessment criteria</w:t>
              </w:r>
            </w:hyperlink>
            <w:r w:rsidR="003E7F88" w:rsidRPr="003E7F88">
              <w:rPr>
                <w:sz w:val="22"/>
                <w:szCs w:val="22"/>
                <w:lang w:val="en-US"/>
              </w:rPr>
              <w:t>.</w:t>
            </w:r>
          </w:p>
          <w:p w14:paraId="141B2DAE" w14:textId="77777777" w:rsidR="003E7F88" w:rsidRPr="001A7932" w:rsidRDefault="003E7F88" w:rsidP="008D572E">
            <w:pPr>
              <w:pStyle w:val="Default"/>
              <w:rPr>
                <w:sz w:val="22"/>
                <w:szCs w:val="22"/>
              </w:rPr>
            </w:pPr>
          </w:p>
          <w:p w14:paraId="6A120518" w14:textId="77777777" w:rsidR="0060337B" w:rsidRDefault="0060337B"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288659B6" w14:textId="77777777" w:rsidR="003E7F88" w:rsidRPr="001A7932" w:rsidRDefault="003E7F88" w:rsidP="008D572E">
            <w:pPr>
              <w:pStyle w:val="Default"/>
              <w:rPr>
                <w:sz w:val="22"/>
                <w:szCs w:val="22"/>
              </w:rPr>
            </w:pPr>
          </w:p>
          <w:p w14:paraId="505A5889" w14:textId="77777777" w:rsidR="0060337B" w:rsidRDefault="0060337B"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538A43F4" w14:textId="77777777" w:rsidR="003E7F88" w:rsidRPr="001A7932" w:rsidRDefault="003E7F88" w:rsidP="008D572E">
            <w:pPr>
              <w:pStyle w:val="Default"/>
              <w:rPr>
                <w:sz w:val="22"/>
                <w:szCs w:val="22"/>
              </w:rPr>
            </w:pPr>
          </w:p>
          <w:p w14:paraId="35037269" w14:textId="77777777" w:rsidR="0060337B" w:rsidRPr="001A7932" w:rsidRDefault="0060337B"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6B0CFE2A" w14:textId="7A5DCDEA" w:rsidR="0060337B" w:rsidRPr="003E7F88" w:rsidRDefault="0060337B" w:rsidP="003E7F88">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6C7F8EC3" w14:textId="77777777" w:rsidR="0060337B" w:rsidRPr="001A7932" w:rsidRDefault="0060337B" w:rsidP="0060337B">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7494B244" w14:textId="77777777" w:rsidR="0060337B" w:rsidRPr="001A7932" w:rsidRDefault="0060337B" w:rsidP="0060337B">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0787DC68" w14:textId="77777777" w:rsidR="0060337B" w:rsidRPr="001A7932" w:rsidRDefault="0060337B" w:rsidP="0060337B">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021F4572"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rPr>
              <w:lastRenderedPageBreak/>
              <w:t xml:space="preserve">We will use and share your information using these digital tools for your direct care purposes. </w:t>
            </w:r>
          </w:p>
          <w:p w14:paraId="04B7DAB8" w14:textId="77777777" w:rsidR="0060337B" w:rsidRPr="001A7932" w:rsidRDefault="0060337B"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1C4E7015" w14:textId="77777777" w:rsidR="0060337B" w:rsidRPr="001A7932" w:rsidRDefault="0060337B" w:rsidP="008D572E">
            <w:pPr>
              <w:pStyle w:val="Default"/>
              <w:rPr>
                <w:b/>
                <w:bCs/>
                <w:sz w:val="22"/>
                <w:szCs w:val="22"/>
              </w:rPr>
            </w:pPr>
          </w:p>
          <w:p w14:paraId="082E98AF" w14:textId="77777777" w:rsidR="0060337B" w:rsidRPr="001A7932" w:rsidRDefault="0060337B" w:rsidP="008D572E">
            <w:pPr>
              <w:pStyle w:val="Default"/>
              <w:rPr>
                <w:sz w:val="22"/>
                <w:szCs w:val="22"/>
              </w:rPr>
            </w:pPr>
            <w:r w:rsidRPr="001A7932">
              <w:rPr>
                <w:b/>
                <w:bCs/>
                <w:sz w:val="22"/>
                <w:szCs w:val="22"/>
              </w:rPr>
              <w:t xml:space="preserve">Legal Basis </w:t>
            </w:r>
          </w:p>
          <w:p w14:paraId="7EA42B9A" w14:textId="77777777" w:rsidR="0060337B" w:rsidRPr="001A7932" w:rsidRDefault="0060337B"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3E7F88" w:rsidRPr="001A7932" w14:paraId="67167C0E" w14:textId="77777777" w:rsidTr="008D572E">
        <w:tc>
          <w:tcPr>
            <w:tcW w:w="1879" w:type="dxa"/>
            <w:tcBorders>
              <w:bottom w:val="single" w:sz="4" w:space="0" w:color="auto"/>
            </w:tcBorders>
            <w:shd w:val="clear" w:color="auto" w:fill="58585A"/>
            <w:vAlign w:val="center"/>
          </w:tcPr>
          <w:p w14:paraId="159A5A0D" w14:textId="3AB4229C" w:rsidR="003E7F88" w:rsidRPr="001A7932" w:rsidRDefault="003E7F88" w:rsidP="008D572E">
            <w:pPr>
              <w:spacing w:before="200"/>
              <w:jc w:val="center"/>
              <w:rPr>
                <w:rFonts w:ascii="Arial" w:eastAsia="Calibri" w:hAnsi="Arial" w:cs="Arial"/>
                <w:b/>
                <w:bCs/>
                <w:color w:val="FFFFFF" w:themeColor="background1"/>
              </w:rPr>
            </w:pPr>
            <w:r w:rsidRPr="003E7F88">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5D7D5979" w14:textId="3AED984A" w:rsidR="003E7F88" w:rsidRDefault="003E7F88" w:rsidP="008D572E">
            <w:pPr>
              <w:pStyle w:val="Default"/>
              <w:jc w:val="center"/>
              <w:rPr>
                <w:b/>
                <w:bCs/>
                <w:sz w:val="22"/>
                <w:szCs w:val="22"/>
              </w:rPr>
            </w:pPr>
            <w:r>
              <w:rPr>
                <w:b/>
                <w:bCs/>
                <w:sz w:val="22"/>
                <w:szCs w:val="22"/>
              </w:rPr>
              <w:t>[Y]</w:t>
            </w:r>
          </w:p>
        </w:tc>
        <w:tc>
          <w:tcPr>
            <w:tcW w:w="10431" w:type="dxa"/>
            <w:tcBorders>
              <w:bottom w:val="single" w:sz="4" w:space="0" w:color="auto"/>
            </w:tcBorders>
          </w:tcPr>
          <w:p w14:paraId="005A3038" w14:textId="77777777" w:rsidR="003E7F88" w:rsidRPr="003E7F88" w:rsidRDefault="003E7F88" w:rsidP="003E7F88">
            <w:pPr>
              <w:rPr>
                <w:rFonts w:ascii="Arial" w:hAnsi="Arial" w:cs="Arial"/>
              </w:rPr>
            </w:pPr>
            <w:r w:rsidRPr="003E7F88">
              <w:rPr>
                <w:rFonts w:ascii="Arial" w:hAnsi="Arial" w:cs="Arial"/>
                <w:b/>
                <w:bCs/>
              </w:rPr>
              <w:t xml:space="preserve">Purpose - </w:t>
            </w:r>
            <w:r w:rsidRPr="003E7F88">
              <w:rPr>
                <w:rFonts w:ascii="Arial" w:hAnsi="Arial" w:cs="Arial"/>
              </w:rPr>
              <w:t>In addition to the clinical digital tools, we may also use a range of digital tools to support efficiencies for staff and patients to streamline, improve service delivery and administrative functions.  These functions could include, but not limited to:</w:t>
            </w:r>
          </w:p>
          <w:p w14:paraId="1EF8752A" w14:textId="77777777" w:rsidR="003E7F88" w:rsidRPr="003E7F88" w:rsidRDefault="003E7F88" w:rsidP="003E7F88">
            <w:pPr>
              <w:pStyle w:val="ListParagraph"/>
              <w:numPr>
                <w:ilvl w:val="0"/>
                <w:numId w:val="16"/>
              </w:numPr>
              <w:spacing w:after="0" w:line="240" w:lineRule="auto"/>
              <w:rPr>
                <w:rFonts w:ascii="Arial" w:hAnsi="Arial" w:cs="Arial"/>
              </w:rPr>
            </w:pPr>
            <w:r w:rsidRPr="003E7F88">
              <w:rPr>
                <w:rFonts w:ascii="Arial" w:hAnsi="Arial" w:cs="Arial"/>
              </w:rPr>
              <w:t>On-line patient registration</w:t>
            </w:r>
          </w:p>
          <w:p w14:paraId="3CB3952A" w14:textId="77777777" w:rsidR="003E7F88" w:rsidRPr="003E7F88" w:rsidRDefault="003E7F88" w:rsidP="003E7F88">
            <w:pPr>
              <w:pStyle w:val="ListParagraph"/>
              <w:numPr>
                <w:ilvl w:val="0"/>
                <w:numId w:val="16"/>
              </w:numPr>
              <w:spacing w:after="0" w:line="240" w:lineRule="auto"/>
              <w:rPr>
                <w:rFonts w:ascii="Arial" w:hAnsi="Arial" w:cs="Arial"/>
              </w:rPr>
            </w:pPr>
            <w:r w:rsidRPr="003E7F88">
              <w:rPr>
                <w:rFonts w:ascii="Arial" w:hAnsi="Arial" w:cs="Arial"/>
              </w:rPr>
              <w:t>Patient registration</w:t>
            </w:r>
          </w:p>
          <w:p w14:paraId="506E4A5E" w14:textId="77777777" w:rsidR="003E7F88" w:rsidRDefault="003E7F88" w:rsidP="003E7F88">
            <w:pPr>
              <w:pStyle w:val="ListParagraph"/>
              <w:numPr>
                <w:ilvl w:val="0"/>
                <w:numId w:val="16"/>
              </w:numPr>
              <w:spacing w:after="0" w:line="240" w:lineRule="auto"/>
              <w:rPr>
                <w:rFonts w:ascii="Arial" w:hAnsi="Arial" w:cs="Arial"/>
              </w:rPr>
            </w:pPr>
            <w:r w:rsidRPr="003E7F88">
              <w:rPr>
                <w:rFonts w:ascii="Arial" w:hAnsi="Arial" w:cs="Arial"/>
              </w:rPr>
              <w:t xml:space="preserve">Patient check-in </w:t>
            </w:r>
          </w:p>
          <w:p w14:paraId="465565C0" w14:textId="77777777" w:rsidR="003E7F88" w:rsidRPr="003E7F88" w:rsidRDefault="003E7F88" w:rsidP="003E7F88">
            <w:pPr>
              <w:pStyle w:val="ListParagraph"/>
              <w:spacing w:after="0" w:line="240" w:lineRule="auto"/>
              <w:rPr>
                <w:rFonts w:ascii="Arial" w:hAnsi="Arial" w:cs="Arial"/>
              </w:rPr>
            </w:pPr>
          </w:p>
          <w:p w14:paraId="3D7E9F45" w14:textId="77777777" w:rsidR="003E7F88" w:rsidRPr="003E7F88" w:rsidRDefault="003E7F88" w:rsidP="003E7F88">
            <w:pPr>
              <w:pStyle w:val="NoSpacing"/>
              <w:rPr>
                <w:rFonts w:ascii="Arial" w:hAnsi="Arial" w:cs="Arial"/>
              </w:rPr>
            </w:pPr>
            <w:r w:rsidRPr="003E7F88">
              <w:rPr>
                <w:rFonts w:ascii="Arial" w:hAnsi="Arial" w:cs="Arial"/>
              </w:rPr>
              <w:t>For the most part these digital tools use automation processes rather than AI (artificial intelligence) and are monitored and checked by practice staff.</w:t>
            </w:r>
          </w:p>
          <w:p w14:paraId="3DB0FDA6" w14:textId="77777777" w:rsidR="003E7F88" w:rsidRPr="003E7F88" w:rsidRDefault="003E7F88" w:rsidP="003E7F88">
            <w:pPr>
              <w:pStyle w:val="NoSpacing"/>
              <w:rPr>
                <w:rFonts w:ascii="Arial" w:hAnsi="Arial" w:cs="Arial"/>
              </w:rPr>
            </w:pPr>
          </w:p>
          <w:p w14:paraId="49FF8C24" w14:textId="77777777" w:rsidR="003E7F88" w:rsidRPr="003E7F88" w:rsidRDefault="003E7F88" w:rsidP="003E7F88">
            <w:pPr>
              <w:pStyle w:val="NoSpacing"/>
              <w:rPr>
                <w:rFonts w:ascii="Arial" w:eastAsia="Calibri" w:hAnsi="Arial" w:cs="Arial"/>
                <w:bCs/>
              </w:rPr>
            </w:pPr>
            <w:r w:rsidRPr="003E7F88">
              <w:rPr>
                <w:rFonts w:ascii="Arial" w:hAnsi="Arial" w:cs="Arial"/>
                <w:b/>
                <w:bCs/>
              </w:rPr>
              <w:t xml:space="preserve">Legal Basis - </w:t>
            </w:r>
            <w:r w:rsidRPr="003E7F88">
              <w:rPr>
                <w:rFonts w:ascii="Arial" w:eastAsia="Calibri" w:hAnsi="Arial" w:cs="Arial"/>
                <w:bCs/>
              </w:rPr>
              <w:t>Article 6(1)e ‘exercise of official authority’ and article 9(2)h ‘Provision of health and care’</w:t>
            </w:r>
          </w:p>
          <w:p w14:paraId="2CDE4C01" w14:textId="77777777" w:rsidR="003E7F88" w:rsidRPr="001A7932" w:rsidRDefault="003E7F88" w:rsidP="008D572E">
            <w:pPr>
              <w:pStyle w:val="Default"/>
              <w:rPr>
                <w:b/>
                <w:bCs/>
                <w:sz w:val="22"/>
                <w:szCs w:val="22"/>
              </w:rPr>
            </w:pPr>
          </w:p>
        </w:tc>
      </w:tr>
      <w:tr w:rsidR="0060337B" w:rsidRPr="001A7932" w14:paraId="3E618422" w14:textId="77777777" w:rsidTr="008D572E">
        <w:tc>
          <w:tcPr>
            <w:tcW w:w="1879" w:type="dxa"/>
            <w:tcBorders>
              <w:bottom w:val="single" w:sz="4" w:space="0" w:color="auto"/>
            </w:tcBorders>
            <w:shd w:val="clear" w:color="auto" w:fill="58585A"/>
            <w:vAlign w:val="center"/>
          </w:tcPr>
          <w:p w14:paraId="0AD46E8E"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Population Health Management</w:t>
            </w:r>
          </w:p>
        </w:tc>
        <w:tc>
          <w:tcPr>
            <w:tcW w:w="1928" w:type="dxa"/>
            <w:tcBorders>
              <w:bottom w:val="single" w:sz="4" w:space="0" w:color="auto"/>
            </w:tcBorders>
            <w:vAlign w:val="center"/>
          </w:tcPr>
          <w:p w14:paraId="12A1F69C" w14:textId="77777777" w:rsidR="0060337B" w:rsidRPr="001A7932" w:rsidRDefault="0060337B"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278DB2C1" w14:textId="77777777" w:rsidR="003E7F88" w:rsidRPr="007A29A8" w:rsidRDefault="003E7F88" w:rsidP="003E7F88">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020F5CA0" w14:textId="77777777" w:rsidR="003E7F88" w:rsidRPr="007A29A8" w:rsidRDefault="003E7F88" w:rsidP="003E7F88">
            <w:pPr>
              <w:pStyle w:val="Default"/>
              <w:rPr>
                <w:color w:val="auto"/>
                <w:sz w:val="22"/>
                <w:szCs w:val="22"/>
              </w:rPr>
            </w:pPr>
          </w:p>
          <w:p w14:paraId="226116AE" w14:textId="77777777" w:rsidR="003E7F88" w:rsidRDefault="003E7F88" w:rsidP="003E7F88">
            <w:pPr>
              <w:pStyle w:val="Default"/>
              <w:numPr>
                <w:ilvl w:val="0"/>
                <w:numId w:val="18"/>
              </w:numPr>
              <w:rPr>
                <w:color w:val="auto"/>
                <w:sz w:val="22"/>
                <w:szCs w:val="22"/>
              </w:rPr>
            </w:pPr>
            <w:r w:rsidRPr="007A29A8">
              <w:rPr>
                <w:color w:val="auto"/>
                <w:sz w:val="22"/>
                <w:szCs w:val="22"/>
              </w:rPr>
              <w:t>Understand the health and care needs of the care system’s population, including health inequalities</w:t>
            </w:r>
          </w:p>
          <w:p w14:paraId="01AFDFAB" w14:textId="77777777" w:rsidR="003E7F88" w:rsidRDefault="003E7F88" w:rsidP="003E7F88">
            <w:pPr>
              <w:pStyle w:val="Default"/>
              <w:numPr>
                <w:ilvl w:val="0"/>
                <w:numId w:val="18"/>
              </w:numPr>
              <w:rPr>
                <w:color w:val="auto"/>
                <w:sz w:val="22"/>
                <w:szCs w:val="22"/>
              </w:rPr>
            </w:pPr>
            <w:r w:rsidRPr="007A29A8">
              <w:rPr>
                <w:color w:val="auto"/>
                <w:sz w:val="22"/>
                <w:szCs w:val="22"/>
              </w:rPr>
              <w:t>Provide support to where it will have the most impact</w:t>
            </w:r>
          </w:p>
          <w:p w14:paraId="53244E0E" w14:textId="77777777" w:rsidR="003E7F88" w:rsidRPr="007A29A8" w:rsidRDefault="003E7F88" w:rsidP="003E7F88">
            <w:pPr>
              <w:pStyle w:val="Default"/>
              <w:numPr>
                <w:ilvl w:val="0"/>
                <w:numId w:val="18"/>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32D34C00" w14:textId="77777777" w:rsidR="003E7F88" w:rsidRPr="008B40EA" w:rsidRDefault="003E7F88" w:rsidP="003E7F88">
            <w:pPr>
              <w:pStyle w:val="Default"/>
              <w:rPr>
                <w:sz w:val="22"/>
                <w:szCs w:val="22"/>
              </w:rPr>
            </w:pPr>
          </w:p>
          <w:p w14:paraId="6F176F78" w14:textId="77777777" w:rsidR="003E7F88" w:rsidRPr="008B40EA" w:rsidRDefault="003E7F88" w:rsidP="003E7F88">
            <w:pPr>
              <w:rPr>
                <w:rFonts w:ascii="Arial" w:eastAsia="Arial" w:hAnsi="Arial" w:cs="Arial"/>
                <w:color w:val="000000"/>
              </w:rPr>
            </w:pPr>
            <w:r w:rsidRPr="008B40EA">
              <w:rPr>
                <w:rFonts w:ascii="Arial" w:eastAsia="Arial" w:hAnsi="Arial" w:cs="Arial"/>
                <w:color w:val="000000"/>
              </w:rPr>
              <w:lastRenderedPageBreak/>
              <w:t>Population health management (PHM) aims to improve population health through data-driven planning and the delivery of proactive care to optimise health outcomes.  It is essentially about:</w:t>
            </w:r>
          </w:p>
          <w:p w14:paraId="711C35C4" w14:textId="77777777" w:rsidR="003E7F88" w:rsidRPr="008B40EA" w:rsidRDefault="003E7F88" w:rsidP="003E7F88">
            <w:pPr>
              <w:pStyle w:val="NoSpacing"/>
              <w:numPr>
                <w:ilvl w:val="0"/>
                <w:numId w:val="17"/>
              </w:numPr>
              <w:rPr>
                <w:rFonts w:ascii="Arial" w:hAnsi="Arial" w:cs="Arial"/>
              </w:rPr>
            </w:pPr>
            <w:r w:rsidRPr="008B40EA">
              <w:rPr>
                <w:rFonts w:ascii="Arial" w:hAnsi="Arial" w:cs="Arial"/>
              </w:rPr>
              <w:t>moving from a largely reactive system (that is responding when someone becomes unwell)</w:t>
            </w:r>
          </w:p>
          <w:p w14:paraId="7193BF82" w14:textId="1C88811E" w:rsidR="003E7F88" w:rsidRDefault="003E7F88" w:rsidP="003E7F88">
            <w:pPr>
              <w:pStyle w:val="NoSpacing"/>
              <w:numPr>
                <w:ilvl w:val="0"/>
                <w:numId w:val="17"/>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6A870F2D" w14:textId="77777777" w:rsidR="003E7F88" w:rsidRPr="003E7F88" w:rsidRDefault="003E7F88" w:rsidP="003E7F88">
            <w:pPr>
              <w:pStyle w:val="NoSpacing"/>
              <w:ind w:left="720"/>
              <w:rPr>
                <w:rFonts w:ascii="Arial" w:hAnsi="Arial" w:cs="Arial"/>
              </w:rPr>
            </w:pPr>
          </w:p>
          <w:p w14:paraId="4C26CB9F" w14:textId="77777777" w:rsidR="003E7F88" w:rsidRPr="008B40EA" w:rsidRDefault="003E7F88" w:rsidP="003E7F88">
            <w:pPr>
              <w:rPr>
                <w:rFonts w:ascii="Arial" w:eastAsia="Arial" w:hAnsi="Arial" w:cs="Arial"/>
                <w:color w:val="000000"/>
              </w:rPr>
            </w:pPr>
            <w:r w:rsidRPr="008B40EA">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075E7419" w14:textId="77777777" w:rsidR="003E7F88" w:rsidRPr="008B40EA" w:rsidRDefault="003E7F88" w:rsidP="003E7F88">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4D9894AF" w14:textId="77777777" w:rsidR="003E7F88" w:rsidRDefault="003E7F88" w:rsidP="003E7F88">
            <w:pPr>
              <w:rPr>
                <w:rFonts w:ascii="Arial" w:eastAsia="Arial" w:hAnsi="Arial" w:cs="Arial"/>
                <w:color w:val="000000"/>
              </w:rPr>
            </w:pPr>
            <w:r w:rsidRPr="008B40EA">
              <w:rPr>
                <w:rFonts w:ascii="Arial" w:eastAsia="Arial" w:hAnsi="Arial" w:cs="Arial"/>
                <w:color w:val="000000"/>
              </w:rPr>
              <w:t xml:space="preserve">GPs use personal data to identify patients who are at risk of developing certain conditions, to enable the offer of a preventative service to them. </w:t>
            </w:r>
          </w:p>
          <w:p w14:paraId="449AFEE2" w14:textId="77777777" w:rsidR="003E7F88" w:rsidRPr="008B40EA" w:rsidRDefault="003E7F88" w:rsidP="003E7F88">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09310F54" w14:textId="77777777" w:rsidR="003E7F88" w:rsidRPr="008B40EA" w:rsidRDefault="003E7F88" w:rsidP="003E7F88">
            <w:pPr>
              <w:pStyle w:val="Default"/>
              <w:rPr>
                <w:sz w:val="22"/>
                <w:szCs w:val="22"/>
              </w:rPr>
            </w:pPr>
          </w:p>
          <w:p w14:paraId="3A25BA38" w14:textId="77777777" w:rsidR="003E7F88" w:rsidRPr="008B40EA" w:rsidRDefault="003E7F88" w:rsidP="003E7F88">
            <w:pPr>
              <w:pStyle w:val="Default"/>
            </w:pPr>
            <w:r w:rsidRPr="008B40EA">
              <w:rPr>
                <w:b/>
                <w:bCs/>
                <w:sz w:val="22"/>
                <w:szCs w:val="22"/>
              </w:rPr>
              <w:t xml:space="preserve">Processor to which data is disclosed: </w:t>
            </w:r>
            <w:proofErr w:type="gramStart"/>
            <w:r w:rsidRPr="008B40EA">
              <w:rPr>
                <w:bCs/>
                <w:sz w:val="22"/>
                <w:szCs w:val="22"/>
              </w:rPr>
              <w:t>South West</w:t>
            </w:r>
            <w:proofErr w:type="gramEnd"/>
            <w:r w:rsidRPr="008B40EA">
              <w:rPr>
                <w:bCs/>
                <w:sz w:val="22"/>
                <w:szCs w:val="22"/>
              </w:rPr>
              <w:t xml:space="preserve"> Central Commissioning Support Unit and Optum.</w:t>
            </w:r>
          </w:p>
          <w:p w14:paraId="5465D2BB" w14:textId="77777777" w:rsidR="003E7F88" w:rsidRPr="008B40EA" w:rsidRDefault="003E7F88" w:rsidP="003E7F88">
            <w:pPr>
              <w:pStyle w:val="Default"/>
              <w:rPr>
                <w:sz w:val="22"/>
                <w:szCs w:val="22"/>
              </w:rPr>
            </w:pPr>
          </w:p>
          <w:p w14:paraId="52C72EF6" w14:textId="61522859" w:rsidR="0060337B" w:rsidRPr="001A7932" w:rsidRDefault="003E7F88" w:rsidP="003E7F88">
            <w:pPr>
              <w:pStyle w:val="Default"/>
            </w:pPr>
            <w:r w:rsidRPr="003E7F88">
              <w:rPr>
                <w:sz w:val="22"/>
                <w:szCs w:val="22"/>
              </w:rPr>
              <w:t xml:space="preserve">Population Health Management also incorporates the use of risk stratification tools as an integral part of the purpose (please see the risk stratification section of this notice above). </w:t>
            </w:r>
            <w:r w:rsidR="0060337B" w:rsidRPr="003E7F88">
              <w:rPr>
                <w:sz w:val="20"/>
                <w:szCs w:val="20"/>
              </w:rPr>
              <w:t xml:space="preserve"> </w:t>
            </w:r>
          </w:p>
        </w:tc>
      </w:tr>
      <w:tr w:rsidR="0060337B" w:rsidRPr="001A7932" w14:paraId="031AC875" w14:textId="77777777" w:rsidTr="008D572E">
        <w:tc>
          <w:tcPr>
            <w:tcW w:w="1879" w:type="dxa"/>
            <w:tcBorders>
              <w:bottom w:val="single" w:sz="4" w:space="0" w:color="auto"/>
            </w:tcBorders>
            <w:shd w:val="clear" w:color="auto" w:fill="58585A"/>
            <w:vAlign w:val="center"/>
          </w:tcPr>
          <w:p w14:paraId="3E16F45A"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11A8FF08"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1B4CA3AF"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Notifiable disease </w:t>
            </w:r>
            <w:r w:rsidRPr="001A7932">
              <w:rPr>
                <w:rFonts w:ascii="Arial" w:eastAsia="Calibri" w:hAnsi="Arial" w:cs="Arial"/>
                <w:b/>
                <w:bCs/>
                <w:color w:val="FFFFFF" w:themeColor="background1"/>
              </w:rPr>
              <w:lastRenderedPageBreak/>
              <w:t>information (identifiable)</w:t>
            </w:r>
          </w:p>
          <w:p w14:paraId="663038E1"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6302F471"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036871B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58DE3039" w14:textId="77777777" w:rsidR="0060337B" w:rsidRPr="001A7932" w:rsidRDefault="0060337B"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7"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5EECD8E4"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lastRenderedPageBreak/>
              <w:t xml:space="preserve">Article 6(1)e ‘exercise of official authority’ and article 9(2)h ‘Provision of health and care’. </w:t>
            </w:r>
          </w:p>
          <w:p w14:paraId="3F498908"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60337B" w:rsidRPr="001A7932" w14:paraId="6FA7D6E3" w14:textId="77777777" w:rsidTr="008D572E">
        <w:tc>
          <w:tcPr>
            <w:tcW w:w="1879" w:type="dxa"/>
            <w:tcBorders>
              <w:top w:val="single" w:sz="4" w:space="0" w:color="auto"/>
            </w:tcBorders>
            <w:shd w:val="clear" w:color="auto" w:fill="58585A"/>
            <w:vAlign w:val="center"/>
          </w:tcPr>
          <w:p w14:paraId="3588EE19"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NHS Trusts</w:t>
            </w:r>
          </w:p>
        </w:tc>
        <w:tc>
          <w:tcPr>
            <w:tcW w:w="1928" w:type="dxa"/>
            <w:tcBorders>
              <w:top w:val="single" w:sz="4" w:space="0" w:color="auto"/>
            </w:tcBorders>
            <w:vAlign w:val="center"/>
          </w:tcPr>
          <w:p w14:paraId="6122F466"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1506CA32"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40878B2C"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2AF2FADE"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3B8B0D38" w14:textId="77777777" w:rsidR="003E7F88" w:rsidRPr="003E7F88" w:rsidRDefault="003E7F88" w:rsidP="003E7F88">
            <w:pPr>
              <w:spacing w:before="200"/>
              <w:jc w:val="both"/>
              <w:rPr>
                <w:rFonts w:ascii="Arial" w:eastAsia="Calibri" w:hAnsi="Arial" w:cs="Arial"/>
                <w:b/>
                <w:bCs/>
              </w:rPr>
            </w:pPr>
            <w:r w:rsidRPr="003E7F88">
              <w:rPr>
                <w:rFonts w:ascii="Arial" w:eastAsia="Calibri" w:hAnsi="Arial" w:cs="Arial"/>
                <w:b/>
                <w:bCs/>
              </w:rPr>
              <w:t xml:space="preserve">Controllers to which data is disclosed:  </w:t>
            </w:r>
          </w:p>
          <w:p w14:paraId="6086F169" w14:textId="77777777" w:rsidR="003E7F88" w:rsidRPr="003E7F88" w:rsidRDefault="003E7F88" w:rsidP="003E7F88">
            <w:pPr>
              <w:spacing w:before="200"/>
              <w:jc w:val="both"/>
              <w:rPr>
                <w:rFonts w:ascii="Arial" w:eastAsia="Calibri" w:hAnsi="Arial" w:cs="Arial"/>
                <w:u w:val="single"/>
              </w:rPr>
            </w:pPr>
            <w:hyperlink r:id="rId38" w:history="1">
              <w:r w:rsidRPr="003E7F88">
                <w:rPr>
                  <w:rStyle w:val="Hyperlink"/>
                  <w:rFonts w:ascii="Arial" w:eastAsia="Calibri" w:hAnsi="Arial" w:cs="Arial"/>
                </w:rPr>
                <w:t>Royal United Hospitals Bath NHS Foundation Trust</w:t>
              </w:r>
            </w:hyperlink>
          </w:p>
          <w:p w14:paraId="33E841B5" w14:textId="77777777" w:rsidR="003E7F88" w:rsidRPr="003E7F88" w:rsidRDefault="003E7F88" w:rsidP="003E7F88">
            <w:pPr>
              <w:spacing w:before="200"/>
              <w:jc w:val="both"/>
              <w:rPr>
                <w:rFonts w:ascii="Arial" w:eastAsia="Calibri" w:hAnsi="Arial" w:cs="Arial"/>
                <w:u w:val="single"/>
              </w:rPr>
            </w:pPr>
            <w:hyperlink r:id="rId39" w:history="1">
              <w:r w:rsidRPr="003E7F88">
                <w:rPr>
                  <w:rStyle w:val="Hyperlink"/>
                  <w:rFonts w:ascii="Arial" w:eastAsia="Calibri" w:hAnsi="Arial" w:cs="Arial"/>
                </w:rPr>
                <w:t>South Central Ambulance Service NHS Foundation Trust</w:t>
              </w:r>
            </w:hyperlink>
          </w:p>
          <w:p w14:paraId="702D7A31" w14:textId="77777777" w:rsidR="003E7F88" w:rsidRPr="003E7F88" w:rsidRDefault="003E7F88" w:rsidP="003E7F88">
            <w:pPr>
              <w:spacing w:before="200"/>
              <w:jc w:val="both"/>
              <w:rPr>
                <w:rFonts w:ascii="Arial" w:eastAsia="Calibri" w:hAnsi="Arial" w:cs="Arial"/>
                <w:u w:val="single"/>
              </w:rPr>
            </w:pPr>
            <w:hyperlink r:id="rId40" w:history="1">
              <w:proofErr w:type="gramStart"/>
              <w:r w:rsidRPr="003E7F88">
                <w:rPr>
                  <w:rStyle w:val="Hyperlink"/>
                  <w:rFonts w:ascii="Arial" w:eastAsia="Calibri" w:hAnsi="Arial" w:cs="Arial"/>
                </w:rPr>
                <w:t>South West</w:t>
              </w:r>
              <w:proofErr w:type="gramEnd"/>
              <w:r w:rsidRPr="003E7F88">
                <w:rPr>
                  <w:rStyle w:val="Hyperlink"/>
                  <w:rFonts w:ascii="Arial" w:eastAsia="Calibri" w:hAnsi="Arial" w:cs="Arial"/>
                </w:rPr>
                <w:t xml:space="preserve"> Ambulance Service</w:t>
              </w:r>
            </w:hyperlink>
          </w:p>
          <w:p w14:paraId="1BB5A7E8" w14:textId="77777777" w:rsidR="003E7F88" w:rsidRPr="003E7F88" w:rsidRDefault="003E7F88" w:rsidP="003E7F88">
            <w:pPr>
              <w:spacing w:before="200"/>
              <w:jc w:val="both"/>
              <w:rPr>
                <w:rFonts w:ascii="Arial" w:eastAsia="Calibri" w:hAnsi="Arial" w:cs="Arial"/>
                <w:u w:val="single"/>
              </w:rPr>
            </w:pPr>
            <w:hyperlink r:id="rId41" w:history="1">
              <w:r w:rsidRPr="003E7F88">
                <w:rPr>
                  <w:rStyle w:val="Hyperlink"/>
                  <w:rFonts w:ascii="Arial" w:eastAsia="Calibri" w:hAnsi="Arial" w:cs="Arial"/>
                </w:rPr>
                <w:t>Somerset NHS Foundation Trust</w:t>
              </w:r>
            </w:hyperlink>
          </w:p>
          <w:p w14:paraId="468ECEFF" w14:textId="22421D3D" w:rsidR="0060337B" w:rsidRPr="003E7F88" w:rsidRDefault="003E7F88" w:rsidP="008D572E">
            <w:pPr>
              <w:spacing w:before="200"/>
              <w:jc w:val="both"/>
              <w:rPr>
                <w:rFonts w:ascii="Arial" w:eastAsia="Calibri" w:hAnsi="Arial" w:cs="Arial"/>
                <w:b/>
                <w:bCs/>
              </w:rPr>
            </w:pPr>
            <w:hyperlink r:id="rId42" w:history="1">
              <w:r w:rsidRPr="003E7F88">
                <w:rPr>
                  <w:rStyle w:val="Hyperlink"/>
                  <w:rFonts w:ascii="Arial" w:eastAsia="Calibri" w:hAnsi="Arial" w:cs="Arial"/>
                </w:rPr>
                <w:t>University Hospitals Bristol and Weston NHS Foundation Trust</w:t>
              </w:r>
            </w:hyperlink>
          </w:p>
        </w:tc>
      </w:tr>
      <w:tr w:rsidR="0060337B" w:rsidRPr="001A7932" w14:paraId="2DE5C139" w14:textId="77777777" w:rsidTr="008D572E">
        <w:tc>
          <w:tcPr>
            <w:tcW w:w="1879" w:type="dxa"/>
            <w:shd w:val="clear" w:color="auto" w:fill="58585A"/>
            <w:vAlign w:val="center"/>
          </w:tcPr>
          <w:p w14:paraId="14EBC2E5"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33A08B8E"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116A18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4C406554" w14:textId="77777777" w:rsidR="0060337B" w:rsidRPr="001A7932" w:rsidRDefault="0060337B"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3"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4" w:history="1">
              <w:r w:rsidRPr="001A7932">
                <w:rPr>
                  <w:rStyle w:val="Hyperlink"/>
                  <w:rFonts w:ascii="Arial" w:hAnsi="Arial" w:cs="Arial"/>
                </w:rPr>
                <w:t>https://www.cqc.org.uk/about-us/our-policies/privacy-statement</w:t>
              </w:r>
            </w:hyperlink>
          </w:p>
          <w:p w14:paraId="5D7C2FD0" w14:textId="77777777" w:rsidR="0060337B" w:rsidRPr="001A7932" w:rsidRDefault="0060337B"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004338C6" w14:textId="77777777" w:rsidR="0060337B" w:rsidRPr="001A7932" w:rsidRDefault="0060337B"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60337B" w:rsidRPr="001A7932" w14:paraId="69940C4C" w14:textId="77777777" w:rsidTr="008D572E">
        <w:tc>
          <w:tcPr>
            <w:tcW w:w="1879" w:type="dxa"/>
            <w:shd w:val="clear" w:color="auto" w:fill="58585A"/>
            <w:vAlign w:val="center"/>
          </w:tcPr>
          <w:p w14:paraId="62327183"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44399398"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FE0025C" w14:textId="77777777" w:rsidR="0060337B" w:rsidRPr="001A7932" w:rsidRDefault="0060337B"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w:t>
            </w:r>
            <w:proofErr w:type="gramStart"/>
            <w:r w:rsidRPr="001A7932">
              <w:rPr>
                <w:rFonts w:ascii="Arial" w:hAnsi="Arial" w:cs="Arial"/>
              </w:rPr>
              <w:t>In order to</w:t>
            </w:r>
            <w:proofErr w:type="gramEnd"/>
            <w:r w:rsidRPr="001A7932">
              <w:rPr>
                <w:rFonts w:ascii="Arial" w:hAnsi="Arial" w:cs="Arial"/>
              </w:rPr>
              <w:t xml:space="preserve">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7FC782F2" w14:textId="77777777" w:rsidR="0060337B" w:rsidRPr="001A7932" w:rsidRDefault="0060337B"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23F7841D" w14:textId="57E68991" w:rsidR="0060337B" w:rsidRPr="001A7932" w:rsidRDefault="0060337B"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xml:space="preserve">– NHS England, </w:t>
            </w:r>
            <w:r w:rsidR="003E7F88">
              <w:rPr>
                <w:rFonts w:ascii="Arial" w:hAnsi="Arial" w:cs="Arial"/>
              </w:rPr>
              <w:t>NHS Somerset ICB</w:t>
            </w:r>
            <w:r w:rsidRPr="001A7932">
              <w:rPr>
                <w:rFonts w:ascii="Arial" w:hAnsi="Arial" w:cs="Arial"/>
              </w:rPr>
              <w:t>, Public Health</w:t>
            </w:r>
          </w:p>
        </w:tc>
      </w:tr>
      <w:tr w:rsidR="0060337B" w:rsidRPr="001A7932" w14:paraId="4840B969" w14:textId="77777777" w:rsidTr="008D572E">
        <w:tc>
          <w:tcPr>
            <w:tcW w:w="1879" w:type="dxa"/>
            <w:shd w:val="clear" w:color="auto" w:fill="58585A"/>
            <w:vAlign w:val="center"/>
          </w:tcPr>
          <w:p w14:paraId="6FA8AF8D"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35639C4D"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96FF4F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67165E88" w14:textId="77777777" w:rsidR="0060337B" w:rsidRPr="001A7932" w:rsidRDefault="0060337B"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60357254"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7D6FE212" w14:textId="77777777" w:rsidR="0060337B" w:rsidRPr="001A7932" w:rsidRDefault="0060337B" w:rsidP="008D572E">
            <w:pPr>
              <w:spacing w:before="200"/>
              <w:rPr>
                <w:rFonts w:ascii="Arial" w:eastAsia="Calibri" w:hAnsi="Arial" w:cs="Arial"/>
                <w:b/>
                <w:bCs/>
              </w:rPr>
            </w:pPr>
            <w:r w:rsidRPr="001A7932">
              <w:rPr>
                <w:rFonts w:ascii="Arial" w:eastAsia="Calibri" w:hAnsi="Arial" w:cs="Arial"/>
                <w:bCs/>
              </w:rPr>
              <w:lastRenderedPageBreak/>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60337B" w:rsidRPr="001A7932" w14:paraId="64B401DB" w14:textId="77777777" w:rsidTr="008D572E">
        <w:tc>
          <w:tcPr>
            <w:tcW w:w="1879" w:type="dxa"/>
            <w:shd w:val="clear" w:color="auto" w:fill="58585A"/>
            <w:vAlign w:val="center"/>
          </w:tcPr>
          <w:p w14:paraId="7615C822"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Medicines optimisation</w:t>
            </w:r>
          </w:p>
        </w:tc>
        <w:tc>
          <w:tcPr>
            <w:tcW w:w="1928" w:type="dxa"/>
            <w:vAlign w:val="center"/>
          </w:tcPr>
          <w:p w14:paraId="3CABBC22"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35D40E4"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4B8F2AD1"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4E6A7269"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60337B" w:rsidRPr="001A7932" w14:paraId="029CF59C" w14:textId="77777777" w:rsidTr="008D572E">
        <w:tc>
          <w:tcPr>
            <w:tcW w:w="1879" w:type="dxa"/>
            <w:shd w:val="clear" w:color="auto" w:fill="58585A"/>
            <w:vAlign w:val="center"/>
          </w:tcPr>
          <w:p w14:paraId="68B814FC"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7909ECFF"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8754E05" w14:textId="77777777" w:rsidR="003E7F88" w:rsidRDefault="0060337B"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0CD5F098" w14:textId="473DC9D8" w:rsidR="0060337B" w:rsidRPr="001A7932" w:rsidRDefault="0060337B" w:rsidP="008D572E">
            <w:pPr>
              <w:spacing w:before="200"/>
              <w:rPr>
                <w:rFonts w:ascii="Arial" w:hAnsi="Arial" w:cs="Arial"/>
              </w:rPr>
            </w:pPr>
            <w:r w:rsidRPr="001A7932">
              <w:rPr>
                <w:rFonts w:ascii="Arial" w:hAnsi="Arial" w:cs="Arial"/>
              </w:rPr>
              <w:t xml:space="preserve">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r w:rsidR="003E7F88" w:rsidRPr="003E7F88">
              <w:rPr>
                <w:rFonts w:ascii="Arial" w:hAnsi="Arial" w:cs="Arial"/>
                <w:highlight w:val="yellow"/>
              </w:rPr>
              <w:t xml:space="preserve"> </w:t>
            </w:r>
            <w:r w:rsidR="003E7F88" w:rsidRPr="003E7F88">
              <w:rPr>
                <w:rFonts w:ascii="Arial" w:hAnsi="Arial" w:cs="Arial"/>
              </w:rPr>
              <w:t>MDTs operate within clear guidelines to ensure confidentiality when sharing patient information</w:t>
            </w:r>
            <w:r w:rsidR="003E7F88">
              <w:rPr>
                <w:rFonts w:ascii="Arial" w:hAnsi="Arial" w:cs="Arial"/>
              </w:rPr>
              <w:t>.</w:t>
            </w:r>
          </w:p>
          <w:p w14:paraId="067BB7BC" w14:textId="77777777" w:rsidR="0060337B" w:rsidRPr="001A7932" w:rsidRDefault="0060337B" w:rsidP="008D572E">
            <w:pPr>
              <w:spacing w:before="200"/>
              <w:rPr>
                <w:rFonts w:ascii="Arial" w:eastAsia="Calibri" w:hAnsi="Arial" w:cs="Arial"/>
                <w:b/>
                <w:bCs/>
              </w:rPr>
            </w:pPr>
            <w:r w:rsidRPr="001A7932">
              <w:rPr>
                <w:rFonts w:ascii="Arial" w:eastAsia="Calibri" w:hAnsi="Arial" w:cs="Arial"/>
                <w:b/>
                <w:bCs/>
              </w:rPr>
              <w:t>Legal Basis</w:t>
            </w:r>
          </w:p>
          <w:p w14:paraId="534469D5"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60337B" w:rsidRPr="001A7932" w14:paraId="154A7E77" w14:textId="77777777" w:rsidTr="008D572E">
        <w:tc>
          <w:tcPr>
            <w:tcW w:w="1879" w:type="dxa"/>
            <w:shd w:val="clear" w:color="auto" w:fill="58585A"/>
            <w:vAlign w:val="center"/>
          </w:tcPr>
          <w:p w14:paraId="5A87245B"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0D8AAA3B"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BB14485" w14:textId="28909A76"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3E7F88">
              <w:rPr>
                <w:rFonts w:ascii="Arial" w:hAnsi="Arial" w:cs="Arial"/>
              </w:rPr>
              <w:t>NHS Somerset ICB</w:t>
            </w:r>
            <w:r w:rsidR="003E7F88" w:rsidRPr="001A7932">
              <w:rPr>
                <w:rFonts w:ascii="Arial" w:eastAsia="Calibri" w:hAnsi="Arial" w:cs="Arial"/>
                <w:bCs/>
              </w:rPr>
              <w:t xml:space="preserve"> </w:t>
            </w:r>
            <w:r w:rsidRPr="001A7932">
              <w:rPr>
                <w:rFonts w:ascii="Arial" w:eastAsia="Calibri" w:hAnsi="Arial" w:cs="Arial"/>
                <w:bCs/>
              </w:rPr>
              <w:t>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7A9E66CC"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29DAA110"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lastRenderedPageBreak/>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4361AD84" w14:textId="7D2BF49F" w:rsidR="0060337B" w:rsidRPr="001A7932" w:rsidRDefault="0060337B" w:rsidP="008D572E">
            <w:pPr>
              <w:spacing w:before="200"/>
              <w:rPr>
                <w:rFonts w:ascii="Arial" w:eastAsia="Calibri" w:hAnsi="Arial" w:cs="Arial"/>
                <w:b/>
                <w:bCs/>
              </w:rPr>
            </w:pPr>
            <w:r w:rsidRPr="001A7932">
              <w:rPr>
                <w:rFonts w:ascii="Arial" w:eastAsia="Calibri" w:hAnsi="Arial" w:cs="Arial"/>
                <w:b/>
                <w:bCs/>
              </w:rPr>
              <w:t xml:space="preserve">Controller – </w:t>
            </w:r>
            <w:r w:rsidR="003E7F88">
              <w:rPr>
                <w:rFonts w:ascii="Arial" w:hAnsi="Arial" w:cs="Arial"/>
              </w:rPr>
              <w:t>NHS Somerset ICB</w:t>
            </w:r>
          </w:p>
        </w:tc>
      </w:tr>
      <w:tr w:rsidR="0060337B" w:rsidRPr="001A7932" w14:paraId="18D84230" w14:textId="77777777" w:rsidTr="008D572E">
        <w:tc>
          <w:tcPr>
            <w:tcW w:w="1879" w:type="dxa"/>
            <w:shd w:val="clear" w:color="auto" w:fill="58585A"/>
            <w:vAlign w:val="center"/>
          </w:tcPr>
          <w:p w14:paraId="65E26914"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Fraud Initiative - Cabinet Office</w:t>
            </w:r>
          </w:p>
        </w:tc>
        <w:tc>
          <w:tcPr>
            <w:tcW w:w="1928" w:type="dxa"/>
            <w:vAlign w:val="center"/>
          </w:tcPr>
          <w:p w14:paraId="39E619E7"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B7C9380"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05337483" w14:textId="77777777" w:rsidR="0060337B" w:rsidRPr="001A7932" w:rsidRDefault="0060337B" w:rsidP="008D572E">
            <w:pPr>
              <w:spacing w:before="200"/>
              <w:rPr>
                <w:rFonts w:ascii="Arial" w:eastAsia="Calibri" w:hAnsi="Arial" w:cs="Arial"/>
                <w:b/>
                <w:bCs/>
              </w:rPr>
            </w:pPr>
            <w:hyperlink r:id="rId45"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2209855B"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624DBDA3"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5B70FE4A"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60337B" w:rsidRPr="001A7932" w14:paraId="159276F6" w14:textId="77777777" w:rsidTr="008D572E">
        <w:tc>
          <w:tcPr>
            <w:tcW w:w="1879" w:type="dxa"/>
            <w:shd w:val="clear" w:color="auto" w:fill="58585A"/>
            <w:vAlign w:val="center"/>
          </w:tcPr>
          <w:p w14:paraId="3B6FF518"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511A6266"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C3DC43C"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689E2230"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60337B" w:rsidRPr="001A7932" w14:paraId="0153EA77" w14:textId="77777777" w:rsidTr="008D572E">
        <w:tc>
          <w:tcPr>
            <w:tcW w:w="1879" w:type="dxa"/>
            <w:shd w:val="clear" w:color="auto" w:fill="58585A"/>
            <w:vAlign w:val="center"/>
          </w:tcPr>
          <w:p w14:paraId="2EEA87F2"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766E1AD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9079DD6"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343F19BF"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73CB89BA"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626FA080"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Cs/>
              </w:rPr>
              <w:t>Article 9(2)c - Vital Interests</w:t>
            </w:r>
          </w:p>
          <w:p w14:paraId="6F6D391F" w14:textId="77777777" w:rsidR="0060337B" w:rsidRPr="001A7932" w:rsidRDefault="0060337B" w:rsidP="008D572E">
            <w:pPr>
              <w:spacing w:before="200"/>
              <w:jc w:val="both"/>
              <w:rPr>
                <w:rFonts w:ascii="Arial" w:hAnsi="Arial" w:cs="Arial"/>
              </w:rPr>
            </w:pPr>
            <w:r w:rsidRPr="001A7932">
              <w:rPr>
                <w:rFonts w:ascii="Arial" w:eastAsia="Calibri" w:hAnsi="Arial" w:cs="Arial"/>
                <w:bCs/>
              </w:rPr>
              <w:lastRenderedPageBreak/>
              <w:t>Article 9(2)f - Legal claims or judicial acts</w:t>
            </w:r>
          </w:p>
          <w:p w14:paraId="4C35464F"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32D71BD8"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60337B" w:rsidRPr="001A7932" w14:paraId="730E9AAE" w14:textId="77777777" w:rsidTr="008D572E">
        <w:tc>
          <w:tcPr>
            <w:tcW w:w="1879" w:type="dxa"/>
            <w:shd w:val="clear" w:color="auto" w:fill="58585A"/>
            <w:vAlign w:val="center"/>
          </w:tcPr>
          <w:p w14:paraId="0B56852A"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Anticoagulation</w:t>
            </w:r>
          </w:p>
        </w:tc>
        <w:tc>
          <w:tcPr>
            <w:tcW w:w="1928" w:type="dxa"/>
            <w:vAlign w:val="center"/>
          </w:tcPr>
          <w:p w14:paraId="113F5D00" w14:textId="77777777" w:rsidR="0060337B" w:rsidRPr="001A7932"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6DF8594"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08146648"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11A49C58" w14:textId="77777777" w:rsidR="0060337B" w:rsidRPr="001A7932" w:rsidRDefault="0060337B"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6"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60337B" w:rsidRPr="001A7932" w14:paraId="2C36B606" w14:textId="77777777" w:rsidTr="008D572E">
        <w:tc>
          <w:tcPr>
            <w:tcW w:w="1879" w:type="dxa"/>
            <w:shd w:val="clear" w:color="auto" w:fill="58585A"/>
            <w:vAlign w:val="center"/>
          </w:tcPr>
          <w:p w14:paraId="125106B1" w14:textId="77777777" w:rsidR="0060337B" w:rsidRPr="001A7932"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497A62FB"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N</w:t>
            </w:r>
            <w:r>
              <w:rPr>
                <w:rFonts w:ascii="Arial" w:eastAsia="Calibri" w:hAnsi="Arial" w:cs="Arial"/>
                <w:bCs/>
              </w:rPr>
              <w:t>]</w:t>
            </w:r>
          </w:p>
        </w:tc>
        <w:tc>
          <w:tcPr>
            <w:tcW w:w="10431" w:type="dxa"/>
          </w:tcPr>
          <w:p w14:paraId="7734173D" w14:textId="77777777" w:rsidR="0060337B" w:rsidRDefault="0060337B"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246C7A1F" w14:textId="77777777" w:rsidR="0060337B" w:rsidRPr="00A531A0" w:rsidRDefault="0060337B"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7"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7095AD95" w14:textId="77777777" w:rsidR="0060337B" w:rsidRDefault="0060337B" w:rsidP="008D572E">
            <w:pPr>
              <w:spacing w:before="200"/>
              <w:rPr>
                <w:rFonts w:ascii="Arial" w:hAnsi="Arial" w:cs="Arial"/>
                <w:iCs/>
              </w:rPr>
            </w:pPr>
            <w:hyperlink r:id="rId48" w:history="1">
              <w:r w:rsidRPr="00F05429">
                <w:rPr>
                  <w:rStyle w:val="Hyperlink"/>
                  <w:rFonts w:ascii="Arial" w:hAnsi="Arial" w:cs="Arial"/>
                  <w:iCs/>
                </w:rPr>
                <w:t>Marie Curie Privacy Notice</w:t>
              </w:r>
            </w:hyperlink>
          </w:p>
          <w:p w14:paraId="3931216B" w14:textId="77777777" w:rsidR="0060337B" w:rsidRDefault="0060337B" w:rsidP="008D572E">
            <w:pPr>
              <w:spacing w:before="200"/>
              <w:rPr>
                <w:rFonts w:ascii="Arial" w:hAnsi="Arial" w:cs="Arial"/>
                <w:iCs/>
              </w:rPr>
            </w:pPr>
            <w:hyperlink r:id="rId49" w:history="1">
              <w:r w:rsidRPr="00F05429">
                <w:rPr>
                  <w:rStyle w:val="Hyperlink"/>
                  <w:rFonts w:ascii="Arial" w:hAnsi="Arial" w:cs="Arial"/>
                  <w:iCs/>
                </w:rPr>
                <w:t>Your security</w:t>
              </w:r>
            </w:hyperlink>
          </w:p>
          <w:p w14:paraId="2CDBDC1D" w14:textId="77777777" w:rsidR="0060337B" w:rsidRPr="00F9645F" w:rsidRDefault="0060337B" w:rsidP="008D572E">
            <w:pPr>
              <w:spacing w:before="200"/>
              <w:rPr>
                <w:rFonts w:ascii="Arial" w:hAnsi="Arial" w:cs="Arial"/>
                <w:b/>
                <w:iCs/>
              </w:rPr>
            </w:pPr>
            <w:r w:rsidRPr="00F9645F">
              <w:rPr>
                <w:rFonts w:ascii="Arial" w:hAnsi="Arial" w:cs="Arial"/>
                <w:b/>
                <w:iCs/>
              </w:rPr>
              <w:t xml:space="preserve">Legal Basis – </w:t>
            </w:r>
          </w:p>
          <w:p w14:paraId="09982100" w14:textId="77777777" w:rsidR="0060337B" w:rsidRPr="001A7932" w:rsidRDefault="0060337B" w:rsidP="008D572E">
            <w:pPr>
              <w:spacing w:before="200"/>
              <w:rPr>
                <w:rFonts w:ascii="Arial" w:eastAsia="Calibri" w:hAnsi="Arial" w:cs="Arial"/>
                <w:bCs/>
              </w:rPr>
            </w:pPr>
            <w:r>
              <w:rPr>
                <w:rFonts w:ascii="Arial" w:hAnsi="Arial" w:cs="Arial"/>
              </w:rPr>
              <w:lastRenderedPageBreak/>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60337B" w:rsidRPr="001A7932" w14:paraId="35E20B6D" w14:textId="77777777" w:rsidTr="008D572E">
        <w:tc>
          <w:tcPr>
            <w:tcW w:w="1879" w:type="dxa"/>
            <w:shd w:val="clear" w:color="auto" w:fill="58585A"/>
            <w:vAlign w:val="center"/>
          </w:tcPr>
          <w:p w14:paraId="49F1C06C" w14:textId="3A7C3457" w:rsidR="0060337B" w:rsidRDefault="0048461C"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 xml:space="preserve">Lalu </w:t>
            </w:r>
            <w:r w:rsidRPr="0048461C">
              <w:rPr>
                <w:rFonts w:ascii="Arial" w:eastAsia="Calibri" w:hAnsi="Arial" w:cs="Arial"/>
                <w:b/>
                <w:bCs/>
                <w:color w:val="FFFFFF" w:themeColor="background1"/>
              </w:rPr>
              <w:t>(formerly known as Medi2Data)</w:t>
            </w:r>
            <w:r>
              <w:rPr>
                <w:rFonts w:ascii="Arial" w:eastAsia="Calibri" w:hAnsi="Arial" w:cs="Arial"/>
                <w:b/>
                <w:bCs/>
                <w:color w:val="FFFFFF" w:themeColor="background1"/>
              </w:rPr>
              <w:t xml:space="preserve"> </w:t>
            </w:r>
          </w:p>
        </w:tc>
        <w:tc>
          <w:tcPr>
            <w:tcW w:w="1928" w:type="dxa"/>
            <w:vAlign w:val="center"/>
          </w:tcPr>
          <w:p w14:paraId="5A6FCA92"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DBB2CFE" w14:textId="77777777" w:rsidR="0060337B" w:rsidRDefault="0060337B" w:rsidP="008D572E">
            <w:pPr>
              <w:spacing w:before="200"/>
              <w:rPr>
                <w:rFonts w:ascii="Arial" w:hAnsi="Arial" w:cs="Arial"/>
                <w:b/>
                <w:iCs/>
              </w:rPr>
            </w:pPr>
            <w:r>
              <w:rPr>
                <w:rFonts w:ascii="Arial" w:hAnsi="Arial" w:cs="Arial"/>
                <w:b/>
                <w:iCs/>
              </w:rPr>
              <w:t xml:space="preserve">Purpose – </w:t>
            </w:r>
          </w:p>
          <w:p w14:paraId="60B9B99A" w14:textId="4EA78EAF" w:rsidR="0060337B" w:rsidRDefault="00F253AD" w:rsidP="008D572E">
            <w:pPr>
              <w:spacing w:before="200"/>
              <w:rPr>
                <w:rFonts w:ascii="Arial" w:hAnsi="Arial" w:cs="Arial"/>
                <w:iCs/>
              </w:rPr>
            </w:pPr>
            <w:r w:rsidRPr="00F253AD">
              <w:rPr>
                <w:rFonts w:ascii="Arial" w:hAnsi="Arial" w:cs="Arial"/>
                <w:iCs/>
              </w:rPr>
              <w:t xml:space="preserve">The practice uses </w:t>
            </w:r>
            <w:r w:rsidR="0048461C">
              <w:rPr>
                <w:rFonts w:ascii="Arial" w:hAnsi="Arial" w:cs="Arial"/>
                <w:iCs/>
              </w:rPr>
              <w:t>Lalu</w:t>
            </w:r>
            <w:r w:rsidRPr="00F253AD">
              <w:rPr>
                <w:rFonts w:ascii="Arial" w:hAnsi="Arial" w:cs="Arial"/>
                <w:iCs/>
              </w:rPr>
              <w:t xml:space="preserve"> to process Subject Access Requests (SARs) and undertake private non-NHS work for patients on its behalf. </w:t>
            </w:r>
          </w:p>
          <w:p w14:paraId="50124507" w14:textId="2AE16C10" w:rsidR="0060337B" w:rsidRDefault="0060337B" w:rsidP="008D572E">
            <w:pPr>
              <w:spacing w:before="200"/>
              <w:rPr>
                <w:rFonts w:ascii="Arial" w:hAnsi="Arial" w:cs="Arial"/>
                <w:iCs/>
              </w:rPr>
            </w:pPr>
            <w:r>
              <w:rPr>
                <w:rFonts w:ascii="Arial" w:hAnsi="Arial" w:cs="Arial"/>
                <w:iCs/>
              </w:rPr>
              <w:t>All private work is discretionary as it does not form part of the NHS contract [</w:t>
            </w:r>
            <w:hyperlink r:id="rId50"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w:t>
            </w:r>
            <w:r w:rsidR="0048461C">
              <w:rPr>
                <w:rFonts w:ascii="Arial" w:hAnsi="Arial" w:cs="Arial"/>
                <w:iCs/>
              </w:rPr>
              <w:t>Lalu</w:t>
            </w:r>
            <w:r>
              <w:rPr>
                <w:rFonts w:ascii="Arial" w:hAnsi="Arial" w:cs="Arial"/>
                <w:iCs/>
              </w:rPr>
              <w:t xml:space="preserve"> enables the work to be completed for patients at a time when the surgery cannot commit to undertaking work outside of its main duties. </w:t>
            </w:r>
          </w:p>
          <w:p w14:paraId="67EEEF96" w14:textId="134A93BC" w:rsidR="0060337B" w:rsidRDefault="0060337B" w:rsidP="008D572E">
            <w:pPr>
              <w:spacing w:before="200"/>
              <w:rPr>
                <w:rFonts w:ascii="Arial" w:hAnsi="Arial" w:cs="Arial"/>
                <w:iCs/>
              </w:rPr>
            </w:pPr>
            <w:r>
              <w:rPr>
                <w:rFonts w:ascii="Arial" w:hAnsi="Arial" w:cs="Arial"/>
                <w:iCs/>
              </w:rPr>
              <w:t>The data processed will be dependent on the private work request of the patie</w:t>
            </w:r>
            <w:r w:rsidRPr="0048461C">
              <w:rPr>
                <w:rFonts w:ascii="Arial" w:hAnsi="Arial" w:cs="Arial"/>
                <w:iCs/>
              </w:rPr>
              <w:t>nt.</w:t>
            </w:r>
            <w:r w:rsidR="003E7F88" w:rsidRPr="0048461C">
              <w:rPr>
                <w:rFonts w:ascii="Arial" w:hAnsi="Arial" w:cs="Arial"/>
                <w:iCs/>
              </w:rPr>
              <w:t xml:space="preserve"> We recommend</w:t>
            </w:r>
            <w:r w:rsidR="003E7F88" w:rsidRPr="003E7F88">
              <w:rPr>
                <w:rFonts w:ascii="Arial" w:hAnsi="Arial" w:cs="Arial"/>
                <w:iCs/>
              </w:rPr>
              <w:t xml:space="preserve"> that you review </w:t>
            </w:r>
            <w:r w:rsidR="0048461C">
              <w:rPr>
                <w:rFonts w:ascii="Arial" w:hAnsi="Arial" w:cs="Arial"/>
                <w:iCs/>
              </w:rPr>
              <w:t>Lalu</w:t>
            </w:r>
            <w:r w:rsidR="003E7F88" w:rsidRPr="003E7F88">
              <w:rPr>
                <w:rFonts w:ascii="Arial" w:hAnsi="Arial" w:cs="Arial"/>
                <w:iCs/>
              </w:rPr>
              <w:t xml:space="preserve">’s privacy notice which can be found here: </w:t>
            </w:r>
            <w:hyperlink r:id="rId51" w:history="1">
              <w:r w:rsidR="0048461C" w:rsidRPr="0048461C">
                <w:rPr>
                  <w:rStyle w:val="Hyperlink"/>
                  <w:rFonts w:ascii="Arial" w:hAnsi="Arial" w:cs="Arial"/>
                  <w:iCs/>
                </w:rPr>
                <w:t>Privacy - Lalu</w:t>
              </w:r>
            </w:hyperlink>
          </w:p>
          <w:p w14:paraId="546A49B9" w14:textId="77777777" w:rsidR="0060337B" w:rsidRPr="00833C4F" w:rsidRDefault="0060337B" w:rsidP="008D572E">
            <w:pPr>
              <w:spacing w:before="200"/>
              <w:rPr>
                <w:rFonts w:ascii="Arial" w:hAnsi="Arial" w:cs="Arial"/>
                <w:b/>
                <w:iCs/>
              </w:rPr>
            </w:pPr>
            <w:r w:rsidRPr="00833C4F">
              <w:rPr>
                <w:rFonts w:ascii="Arial" w:hAnsi="Arial" w:cs="Arial"/>
                <w:b/>
                <w:iCs/>
              </w:rPr>
              <w:t xml:space="preserve">Legal basis – </w:t>
            </w:r>
          </w:p>
          <w:p w14:paraId="0C9B1E32" w14:textId="77777777" w:rsidR="0060337B" w:rsidRPr="004C74F2" w:rsidRDefault="0060337B"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60337B" w:rsidRPr="001A7932" w14:paraId="627DFD19" w14:textId="77777777" w:rsidTr="008D572E">
        <w:tc>
          <w:tcPr>
            <w:tcW w:w="1879" w:type="dxa"/>
            <w:shd w:val="clear" w:color="auto" w:fill="58585A"/>
            <w:vAlign w:val="center"/>
          </w:tcPr>
          <w:p w14:paraId="3BDD3555"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3053C476"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18A4C0C1"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3837672" w14:textId="77777777" w:rsidR="0060337B" w:rsidRDefault="0060337B" w:rsidP="008D572E">
            <w:pPr>
              <w:spacing w:before="200"/>
              <w:rPr>
                <w:rFonts w:ascii="Arial" w:hAnsi="Arial" w:cs="Arial"/>
                <w:b/>
                <w:iCs/>
              </w:rPr>
            </w:pPr>
            <w:r>
              <w:rPr>
                <w:rFonts w:ascii="Arial" w:hAnsi="Arial" w:cs="Arial"/>
                <w:b/>
                <w:iCs/>
              </w:rPr>
              <w:t xml:space="preserve">Purpose – </w:t>
            </w:r>
          </w:p>
          <w:p w14:paraId="6563AE15" w14:textId="77777777" w:rsidR="0060337B" w:rsidRDefault="0060337B"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3C1A3E16" w14:textId="77777777" w:rsidR="0060337B" w:rsidRDefault="0060337B" w:rsidP="008D572E">
            <w:pPr>
              <w:spacing w:before="200"/>
              <w:rPr>
                <w:rFonts w:ascii="Arial" w:hAnsi="Arial" w:cs="Arial"/>
                <w:iCs/>
              </w:rPr>
            </w:pPr>
          </w:p>
          <w:p w14:paraId="55CC9F64" w14:textId="77777777" w:rsidR="0060337B" w:rsidRPr="0085562D" w:rsidRDefault="0060337B" w:rsidP="008D572E">
            <w:pPr>
              <w:spacing w:before="200"/>
              <w:rPr>
                <w:rFonts w:ascii="Arial" w:hAnsi="Arial" w:cs="Arial"/>
                <w:b/>
                <w:iCs/>
              </w:rPr>
            </w:pPr>
            <w:r w:rsidRPr="0085562D">
              <w:rPr>
                <w:rFonts w:ascii="Arial" w:hAnsi="Arial" w:cs="Arial"/>
                <w:b/>
                <w:iCs/>
              </w:rPr>
              <w:t xml:space="preserve">Legal Basis – </w:t>
            </w:r>
          </w:p>
          <w:p w14:paraId="260BB185" w14:textId="77777777" w:rsidR="0060337B" w:rsidRDefault="0060337B"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9A60E44" w14:textId="77777777" w:rsidR="0060337B" w:rsidRPr="00693463" w:rsidRDefault="0060337B" w:rsidP="008D572E">
            <w:pPr>
              <w:spacing w:before="200"/>
              <w:rPr>
                <w:rFonts w:ascii="Arial" w:hAnsi="Arial" w:cs="Arial"/>
                <w:iCs/>
              </w:rPr>
            </w:pPr>
            <w:r>
              <w:rPr>
                <w:rFonts w:ascii="Arial" w:hAnsi="Arial" w:cs="Arial"/>
                <w:iCs/>
              </w:rPr>
              <w:lastRenderedPageBreak/>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60337B" w:rsidRPr="001A7932" w14:paraId="2922F3AE" w14:textId="77777777" w:rsidTr="008D572E">
        <w:tc>
          <w:tcPr>
            <w:tcW w:w="1879" w:type="dxa"/>
            <w:shd w:val="clear" w:color="auto" w:fill="58585A"/>
            <w:vAlign w:val="center"/>
          </w:tcPr>
          <w:p w14:paraId="1663A358"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077E12BB" w14:textId="77777777" w:rsidR="0060337B" w:rsidRDefault="0060337B" w:rsidP="008D572E">
            <w:pPr>
              <w:spacing w:before="200"/>
              <w:jc w:val="center"/>
              <w:rPr>
                <w:rFonts w:ascii="Arial" w:eastAsia="Calibri" w:hAnsi="Arial" w:cs="Arial"/>
                <w:bCs/>
              </w:rPr>
            </w:pPr>
            <w:r>
              <w:rPr>
                <w:rFonts w:ascii="Arial" w:eastAsia="Calibri" w:hAnsi="Arial" w:cs="Arial"/>
                <w:bCs/>
              </w:rPr>
              <w:t>[]</w:t>
            </w:r>
          </w:p>
        </w:tc>
        <w:tc>
          <w:tcPr>
            <w:tcW w:w="10431" w:type="dxa"/>
          </w:tcPr>
          <w:p w14:paraId="0AA14669" w14:textId="77777777" w:rsidR="0060337B" w:rsidRDefault="0060337B" w:rsidP="008D572E">
            <w:pPr>
              <w:spacing w:before="200"/>
              <w:rPr>
                <w:rFonts w:ascii="Arial" w:hAnsi="Arial" w:cs="Arial"/>
                <w:b/>
                <w:iCs/>
              </w:rPr>
            </w:pPr>
            <w:r>
              <w:rPr>
                <w:rFonts w:ascii="Arial" w:hAnsi="Arial" w:cs="Arial"/>
                <w:b/>
                <w:iCs/>
              </w:rPr>
              <w:t>Purpose –</w:t>
            </w:r>
          </w:p>
          <w:p w14:paraId="6816DFA4" w14:textId="77777777" w:rsidR="0060337B" w:rsidRDefault="0060337B"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508E8AF1" w14:textId="77777777" w:rsidR="0060337B" w:rsidRDefault="0060337B" w:rsidP="008D572E">
            <w:pPr>
              <w:spacing w:before="200"/>
              <w:rPr>
                <w:rFonts w:ascii="Arial" w:hAnsi="Arial" w:cs="Arial"/>
                <w:iCs/>
              </w:rPr>
            </w:pPr>
          </w:p>
          <w:p w14:paraId="07751CC4" w14:textId="77777777" w:rsidR="0060337B" w:rsidRPr="00BB4522" w:rsidRDefault="0060337B" w:rsidP="008D572E">
            <w:pPr>
              <w:spacing w:before="200"/>
              <w:rPr>
                <w:rFonts w:ascii="Arial" w:hAnsi="Arial" w:cs="Arial"/>
                <w:b/>
                <w:iCs/>
              </w:rPr>
            </w:pPr>
            <w:r w:rsidRPr="00BB4522">
              <w:rPr>
                <w:rFonts w:ascii="Arial" w:hAnsi="Arial" w:cs="Arial"/>
                <w:b/>
                <w:iCs/>
              </w:rPr>
              <w:t xml:space="preserve">Legal Basis – </w:t>
            </w:r>
          </w:p>
          <w:p w14:paraId="32DD3D2E" w14:textId="77777777" w:rsidR="0060337B" w:rsidRDefault="0060337B"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6C80ED78" w14:textId="77777777" w:rsidR="0060337B" w:rsidRPr="00BB4522" w:rsidRDefault="0060337B"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60337B" w:rsidRPr="001A7932" w14:paraId="3E7C26B1" w14:textId="77777777" w:rsidTr="008D572E">
        <w:tc>
          <w:tcPr>
            <w:tcW w:w="1879" w:type="dxa"/>
            <w:shd w:val="clear" w:color="auto" w:fill="58585A"/>
            <w:vAlign w:val="center"/>
          </w:tcPr>
          <w:p w14:paraId="3CEB2105"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Accelerated Access to Medical Records</w:t>
            </w:r>
          </w:p>
          <w:p w14:paraId="235E893F" w14:textId="77777777" w:rsidR="0060337B" w:rsidRDefault="0060337B" w:rsidP="008D572E">
            <w:pPr>
              <w:spacing w:before="200"/>
              <w:jc w:val="center"/>
              <w:rPr>
                <w:rFonts w:ascii="Arial" w:eastAsia="Calibri" w:hAnsi="Arial" w:cs="Arial"/>
                <w:b/>
                <w:bCs/>
                <w:color w:val="FFFFFF" w:themeColor="background1"/>
              </w:rPr>
            </w:pPr>
          </w:p>
        </w:tc>
        <w:tc>
          <w:tcPr>
            <w:tcW w:w="1928" w:type="dxa"/>
            <w:vAlign w:val="center"/>
          </w:tcPr>
          <w:p w14:paraId="7CC3F3D9"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46ED45B" w14:textId="77777777" w:rsidR="0060337B" w:rsidRDefault="0060337B"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2AD558BD" w14:textId="77777777" w:rsidR="0060337B" w:rsidRDefault="0060337B" w:rsidP="008D572E">
            <w:pPr>
              <w:spacing w:before="200"/>
              <w:rPr>
                <w:rFonts w:ascii="Arial" w:hAnsi="Arial" w:cs="Arial"/>
                <w:iCs/>
              </w:rPr>
            </w:pPr>
            <w:hyperlink r:id="rId52"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55BA0E8B" w14:textId="77777777" w:rsidR="0060337B" w:rsidRPr="00616DCF" w:rsidRDefault="0060337B" w:rsidP="008D572E">
            <w:pPr>
              <w:spacing w:before="200"/>
              <w:rPr>
                <w:rFonts w:ascii="Arial" w:hAnsi="Arial" w:cs="Arial"/>
                <w:b/>
                <w:iCs/>
              </w:rPr>
            </w:pPr>
            <w:r w:rsidRPr="00616DCF">
              <w:rPr>
                <w:rFonts w:ascii="Arial" w:hAnsi="Arial" w:cs="Arial"/>
                <w:b/>
                <w:iCs/>
              </w:rPr>
              <w:lastRenderedPageBreak/>
              <w:t xml:space="preserve">Legal Basis – </w:t>
            </w:r>
          </w:p>
          <w:p w14:paraId="5DCCDA10" w14:textId="77777777" w:rsidR="0060337B" w:rsidRDefault="0060337B"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16D6836A" w14:textId="77777777" w:rsidR="0060337B" w:rsidRPr="006A72F7" w:rsidRDefault="0060337B"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EA39C0" w:rsidRPr="001A7932" w14:paraId="7C8940C8" w14:textId="77777777" w:rsidTr="008D572E">
        <w:tc>
          <w:tcPr>
            <w:tcW w:w="1879" w:type="dxa"/>
            <w:shd w:val="clear" w:color="auto" w:fill="58585A"/>
            <w:vAlign w:val="center"/>
          </w:tcPr>
          <w:p w14:paraId="6E1E00F8" w14:textId="2E13347B" w:rsidR="00EA39C0" w:rsidRDefault="00EA39C0" w:rsidP="00EA39C0">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Targeted Lunch Health Check (TLHC) Programmes</w:t>
            </w:r>
          </w:p>
        </w:tc>
        <w:tc>
          <w:tcPr>
            <w:tcW w:w="1928" w:type="dxa"/>
            <w:vAlign w:val="center"/>
          </w:tcPr>
          <w:p w14:paraId="10181DB6" w14:textId="31D1149F" w:rsidR="00EA39C0" w:rsidRDefault="00EA39C0" w:rsidP="00EA39C0">
            <w:pPr>
              <w:spacing w:before="200"/>
              <w:jc w:val="center"/>
              <w:rPr>
                <w:rFonts w:ascii="Arial" w:eastAsia="Calibri" w:hAnsi="Arial" w:cs="Arial"/>
                <w:bCs/>
              </w:rPr>
            </w:pPr>
            <w:r>
              <w:rPr>
                <w:rFonts w:ascii="Arial" w:eastAsia="Calibri" w:hAnsi="Arial" w:cs="Arial"/>
                <w:bCs/>
              </w:rPr>
              <w:t>[Y]</w:t>
            </w:r>
          </w:p>
        </w:tc>
        <w:tc>
          <w:tcPr>
            <w:tcW w:w="10431" w:type="dxa"/>
          </w:tcPr>
          <w:p w14:paraId="3D10EB9B" w14:textId="77777777" w:rsidR="00EA39C0" w:rsidRDefault="00EA39C0" w:rsidP="00EA39C0">
            <w:pPr>
              <w:spacing w:before="200"/>
              <w:rPr>
                <w:rFonts w:ascii="Arial" w:hAnsi="Arial" w:cs="Arial"/>
                <w:b/>
                <w:iCs/>
              </w:rPr>
            </w:pPr>
            <w:r>
              <w:rPr>
                <w:rFonts w:ascii="Arial" w:hAnsi="Arial" w:cs="Arial"/>
                <w:b/>
                <w:iCs/>
              </w:rPr>
              <w:t>Purpose –</w:t>
            </w:r>
          </w:p>
          <w:p w14:paraId="4D2B7CF6" w14:textId="77777777" w:rsidR="00EA39C0" w:rsidRPr="007F7536" w:rsidRDefault="00EA39C0" w:rsidP="00EA39C0">
            <w:pPr>
              <w:spacing w:before="200"/>
              <w:rPr>
                <w:rFonts w:ascii="Arial" w:hAnsi="Arial" w:cs="Arial"/>
                <w:iCs/>
              </w:rPr>
            </w:pPr>
            <w:r w:rsidRPr="007F7536">
              <w:rPr>
                <w:rFonts w:ascii="Arial" w:hAnsi="Arial" w:cs="Arial"/>
                <w:iCs/>
              </w:rPr>
              <w:t xml:space="preserve">The aim of the TLHC programme is to identify lung cancers at an earlier stage when treatment outcomes are improved, by: </w:t>
            </w:r>
          </w:p>
          <w:p w14:paraId="1865D98A" w14:textId="77777777" w:rsidR="00EA39C0" w:rsidRPr="007F7536" w:rsidRDefault="00EA39C0" w:rsidP="00EA39C0">
            <w:pPr>
              <w:numPr>
                <w:ilvl w:val="0"/>
                <w:numId w:val="14"/>
              </w:numPr>
              <w:spacing w:before="200"/>
              <w:rPr>
                <w:rFonts w:ascii="Arial" w:hAnsi="Arial" w:cs="Arial"/>
                <w:iCs/>
              </w:rPr>
            </w:pPr>
            <w:r w:rsidRPr="007F7536">
              <w:rPr>
                <w:rFonts w:ascii="Arial" w:hAnsi="Arial" w:cs="Arial"/>
                <w:iCs/>
              </w:rPr>
              <w:t xml:space="preserve">Arranging with participating GP Practices to export (utilising the clinical system and if required LogMeIn123 NHS remote access tool), via HSCN, relevant patient data required by the Programme. Specifically, data on patients aged 55 to &lt;75 years old for loading into the screening programme system (Spectra-Lung). </w:t>
            </w:r>
          </w:p>
          <w:p w14:paraId="16573364" w14:textId="77777777" w:rsidR="00EA39C0" w:rsidRPr="007F7536" w:rsidRDefault="00EA39C0" w:rsidP="00EA39C0">
            <w:pPr>
              <w:numPr>
                <w:ilvl w:val="0"/>
                <w:numId w:val="14"/>
              </w:numPr>
              <w:spacing w:before="200"/>
              <w:rPr>
                <w:rFonts w:ascii="Arial" w:hAnsi="Arial" w:cs="Arial"/>
                <w:iCs/>
              </w:rPr>
            </w:pPr>
            <w:r w:rsidRPr="007F7536">
              <w:rPr>
                <w:rFonts w:ascii="Arial" w:hAnsi="Arial" w:cs="Arial"/>
                <w:iCs/>
              </w:rPr>
              <w:t xml:space="preserve">Inviting the eligible cohort to a telephone triage appointment </w:t>
            </w:r>
          </w:p>
          <w:p w14:paraId="2A5B35E8" w14:textId="77777777" w:rsidR="00EA39C0" w:rsidRPr="007F7536" w:rsidRDefault="00EA39C0" w:rsidP="00EA39C0">
            <w:pPr>
              <w:numPr>
                <w:ilvl w:val="0"/>
                <w:numId w:val="14"/>
              </w:numPr>
              <w:spacing w:before="200"/>
              <w:rPr>
                <w:rFonts w:ascii="Arial" w:hAnsi="Arial" w:cs="Arial"/>
                <w:iCs/>
              </w:rPr>
            </w:pPr>
            <w:r w:rsidRPr="007F7536">
              <w:rPr>
                <w:rFonts w:ascii="Arial" w:hAnsi="Arial" w:cs="Arial"/>
                <w:iCs/>
              </w:rPr>
              <w:t xml:space="preserve">Inviting and staffing a physical nurse-led appointment for those at high-risk in a community setting </w:t>
            </w:r>
          </w:p>
          <w:p w14:paraId="082FD010" w14:textId="77777777" w:rsidR="00EA39C0" w:rsidRPr="007F7536" w:rsidRDefault="00EA39C0" w:rsidP="00EA39C0">
            <w:pPr>
              <w:numPr>
                <w:ilvl w:val="0"/>
                <w:numId w:val="14"/>
              </w:numPr>
              <w:spacing w:before="200"/>
              <w:rPr>
                <w:rFonts w:ascii="Arial" w:hAnsi="Arial" w:cs="Arial"/>
                <w:iCs/>
              </w:rPr>
            </w:pPr>
            <w:r w:rsidRPr="007F7536">
              <w:rPr>
                <w:rFonts w:ascii="Arial" w:hAnsi="Arial" w:cs="Arial"/>
                <w:iCs/>
              </w:rPr>
              <w:t xml:space="preserve">Conducting a low-dose CT scan (if appropriate) for those at high risk for lung cancer and sharing imaging with the relevant NHS Trust </w:t>
            </w:r>
          </w:p>
          <w:p w14:paraId="2D4DB3EE" w14:textId="77777777" w:rsidR="00EA39C0" w:rsidRPr="007F7536" w:rsidRDefault="00EA39C0" w:rsidP="00EA39C0">
            <w:pPr>
              <w:numPr>
                <w:ilvl w:val="0"/>
                <w:numId w:val="14"/>
              </w:numPr>
              <w:spacing w:before="200"/>
              <w:rPr>
                <w:rFonts w:ascii="Arial" w:hAnsi="Arial" w:cs="Arial"/>
                <w:iCs/>
              </w:rPr>
            </w:pPr>
            <w:r w:rsidRPr="007F7536">
              <w:rPr>
                <w:rFonts w:ascii="Arial" w:hAnsi="Arial" w:cs="Arial"/>
                <w:iCs/>
              </w:rPr>
              <w:t xml:space="preserve">Communicating result letters back to the patient and sharing outcomes with their GP Practices. </w:t>
            </w:r>
          </w:p>
          <w:p w14:paraId="18FC7B31" w14:textId="77777777" w:rsidR="00EA39C0" w:rsidRDefault="00EA39C0" w:rsidP="00EA39C0">
            <w:pPr>
              <w:spacing w:before="200"/>
              <w:rPr>
                <w:rFonts w:ascii="Arial" w:hAnsi="Arial" w:cs="Arial"/>
                <w:iCs/>
              </w:rPr>
            </w:pPr>
          </w:p>
          <w:p w14:paraId="290ED674" w14:textId="77777777" w:rsidR="00EA39C0" w:rsidRPr="00BB4522" w:rsidRDefault="00EA39C0" w:rsidP="00EA39C0">
            <w:pPr>
              <w:spacing w:before="200"/>
              <w:rPr>
                <w:rFonts w:ascii="Arial" w:hAnsi="Arial" w:cs="Arial"/>
                <w:b/>
                <w:iCs/>
              </w:rPr>
            </w:pPr>
            <w:r w:rsidRPr="00BB4522">
              <w:rPr>
                <w:rFonts w:ascii="Arial" w:hAnsi="Arial" w:cs="Arial"/>
                <w:b/>
                <w:iCs/>
              </w:rPr>
              <w:t xml:space="preserve">Legal Basis – </w:t>
            </w:r>
          </w:p>
          <w:p w14:paraId="3945D6D7" w14:textId="77777777" w:rsidR="00EA39C0" w:rsidRDefault="00EA39C0" w:rsidP="00EA39C0">
            <w:pPr>
              <w:spacing w:before="200"/>
              <w:rPr>
                <w:rFonts w:ascii="Arial" w:hAnsi="Arial" w:cs="Arial"/>
                <w:iCs/>
              </w:rPr>
            </w:pPr>
            <w:r>
              <w:rPr>
                <w:rFonts w:ascii="Arial" w:hAnsi="Arial" w:cs="Arial"/>
                <w:iCs/>
              </w:rPr>
              <w:lastRenderedPageBreak/>
              <w:t xml:space="preserve">Article 6(1)(e) – It is necessary for the performance of a task carried out in the public interest or under official authority vested in the controller. </w:t>
            </w:r>
          </w:p>
          <w:p w14:paraId="08388D16" w14:textId="474FC082" w:rsidR="00EA39C0" w:rsidRPr="006A72F7" w:rsidRDefault="00EA39C0" w:rsidP="00EA39C0">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531BCB" w:rsidRPr="001A7932" w14:paraId="255966B9" w14:textId="77777777" w:rsidTr="008D572E">
        <w:tc>
          <w:tcPr>
            <w:tcW w:w="1879" w:type="dxa"/>
            <w:shd w:val="clear" w:color="auto" w:fill="58585A"/>
            <w:vAlign w:val="center"/>
          </w:tcPr>
          <w:p w14:paraId="5FCC5841" w14:textId="3D57C76A" w:rsidR="00531BCB" w:rsidRDefault="00531BCB" w:rsidP="00531BCB">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lastRenderedPageBreak/>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3D6293B9" w14:textId="6B8A0EC3" w:rsidR="00531BCB" w:rsidRDefault="00531BCB" w:rsidP="00531BCB">
            <w:pPr>
              <w:spacing w:before="200"/>
              <w:jc w:val="center"/>
              <w:rPr>
                <w:rFonts w:ascii="Arial" w:eastAsia="Calibri" w:hAnsi="Arial" w:cs="Arial"/>
                <w:bCs/>
              </w:rPr>
            </w:pPr>
            <w:r>
              <w:rPr>
                <w:rFonts w:ascii="Arial" w:eastAsia="Calibri" w:hAnsi="Arial" w:cs="Arial"/>
                <w:bCs/>
              </w:rPr>
              <w:t>[Y]</w:t>
            </w:r>
          </w:p>
        </w:tc>
        <w:tc>
          <w:tcPr>
            <w:tcW w:w="10431" w:type="dxa"/>
          </w:tcPr>
          <w:p w14:paraId="2A654634" w14:textId="77777777" w:rsidR="00531BCB" w:rsidRDefault="00531BCB" w:rsidP="00531BCB">
            <w:pPr>
              <w:spacing w:before="200"/>
              <w:rPr>
                <w:rFonts w:ascii="Arial" w:hAnsi="Arial" w:cs="Arial"/>
                <w:b/>
                <w:iCs/>
              </w:rPr>
            </w:pPr>
            <w:r>
              <w:rPr>
                <w:rFonts w:ascii="Arial" w:hAnsi="Arial" w:cs="Arial"/>
                <w:b/>
                <w:iCs/>
              </w:rPr>
              <w:t xml:space="preserve">Purpose – </w:t>
            </w:r>
          </w:p>
          <w:p w14:paraId="0A42FA02" w14:textId="77777777" w:rsidR="00531BCB" w:rsidRPr="002518EF" w:rsidRDefault="00531BCB" w:rsidP="00531BCB">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467DCC48" w14:textId="77777777" w:rsidR="00531BCB" w:rsidRPr="002518EF" w:rsidRDefault="00531BCB" w:rsidP="00531BCB">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6312D0C7" w14:textId="77777777" w:rsidR="00531BCB" w:rsidRPr="002518EF" w:rsidRDefault="00531BCB" w:rsidP="00531BCB">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63E04E56" w14:textId="77777777" w:rsidR="00531BCB" w:rsidRPr="002518EF" w:rsidRDefault="00531BCB" w:rsidP="00531BCB">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3" w:history="1">
              <w:r w:rsidRPr="002518EF">
                <w:rPr>
                  <w:rStyle w:val="Hyperlink"/>
                  <w:rFonts w:ascii="Arial" w:hAnsi="Arial" w:cs="Arial"/>
                  <w:bCs/>
                  <w:iCs/>
                </w:rPr>
                <w:t>type 1 opt out</w:t>
              </w:r>
            </w:hyperlink>
            <w:r w:rsidRPr="002518EF">
              <w:rPr>
                <w:rFonts w:ascii="Arial" w:hAnsi="Arial" w:cs="Arial"/>
                <w:bCs/>
                <w:iCs/>
              </w:rPr>
              <w:t> with their GP.</w:t>
            </w:r>
          </w:p>
          <w:p w14:paraId="2F2A3699" w14:textId="77777777" w:rsidR="00531BCB" w:rsidRPr="002518EF" w:rsidRDefault="00531BCB" w:rsidP="00531BCB">
            <w:pPr>
              <w:spacing w:before="200"/>
              <w:rPr>
                <w:rFonts w:ascii="Arial" w:hAnsi="Arial" w:cs="Arial"/>
                <w:bCs/>
                <w:iCs/>
              </w:rPr>
            </w:pPr>
            <w:r w:rsidRPr="002518EF">
              <w:rPr>
                <w:rFonts w:ascii="Arial" w:hAnsi="Arial" w:cs="Arial"/>
                <w:bCs/>
                <w:iCs/>
              </w:rPr>
              <w:t>Here you can find </w:t>
            </w:r>
            <w:hyperlink r:id="rId54"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017D6101" w14:textId="77777777" w:rsidR="00531BCB" w:rsidRPr="00BB4522" w:rsidRDefault="00531BCB" w:rsidP="00531BCB">
            <w:pPr>
              <w:spacing w:before="200"/>
              <w:rPr>
                <w:rFonts w:ascii="Arial" w:hAnsi="Arial" w:cs="Arial"/>
                <w:b/>
                <w:iCs/>
              </w:rPr>
            </w:pPr>
            <w:r w:rsidRPr="00BB4522">
              <w:rPr>
                <w:rFonts w:ascii="Arial" w:hAnsi="Arial" w:cs="Arial"/>
                <w:b/>
                <w:iCs/>
              </w:rPr>
              <w:t xml:space="preserve">Legal Basis – </w:t>
            </w:r>
          </w:p>
          <w:p w14:paraId="41FF1989" w14:textId="77777777" w:rsidR="00531BCB" w:rsidRPr="002518EF" w:rsidRDefault="00531BCB" w:rsidP="00531BCB">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7283831F" w14:textId="77777777" w:rsidR="00531BCB" w:rsidRPr="002518EF" w:rsidRDefault="00531BCB" w:rsidP="00531BCB">
            <w:pPr>
              <w:spacing w:before="200"/>
              <w:rPr>
                <w:rFonts w:ascii="Arial" w:hAnsi="Arial" w:cs="Arial"/>
                <w:bCs/>
                <w:iCs/>
              </w:rPr>
            </w:pPr>
            <w:r w:rsidRPr="002518EF">
              <w:rPr>
                <w:rFonts w:ascii="Arial" w:hAnsi="Arial" w:cs="Arial"/>
                <w:bCs/>
                <w:iCs/>
              </w:rPr>
              <w:lastRenderedPageBreak/>
              <w:t>The Directions in place for each service are different.</w:t>
            </w:r>
          </w:p>
          <w:p w14:paraId="3A4A2636" w14:textId="77777777" w:rsidR="00531BCB" w:rsidRPr="002518EF" w:rsidRDefault="00531BCB" w:rsidP="00531BCB">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5"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49A8B976" w14:textId="77777777" w:rsidR="00531BCB" w:rsidRPr="002518EF" w:rsidRDefault="00531BCB" w:rsidP="00531BCB">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w:t>
            </w:r>
            <w:proofErr w:type="gramStart"/>
            <w:r w:rsidRPr="002518EF">
              <w:rPr>
                <w:rFonts w:ascii="Arial" w:hAnsi="Arial" w:cs="Arial"/>
                <w:bCs/>
                <w:iCs/>
              </w:rPr>
              <w:t>DPN )</w:t>
            </w:r>
            <w:proofErr w:type="gramEnd"/>
            <w:r w:rsidRPr="002518EF">
              <w:rPr>
                <w:rFonts w:ascii="Arial" w:hAnsi="Arial" w:cs="Arial"/>
                <w:bCs/>
                <w:iCs/>
              </w:rPr>
              <w:t>.</w:t>
            </w:r>
          </w:p>
          <w:p w14:paraId="68DFC785" w14:textId="77777777" w:rsidR="00531BCB" w:rsidRPr="002518EF" w:rsidRDefault="00531BCB" w:rsidP="00531BCB">
            <w:pPr>
              <w:spacing w:before="200"/>
              <w:rPr>
                <w:rFonts w:ascii="Arial" w:hAnsi="Arial" w:cs="Arial"/>
                <w:bCs/>
                <w:iCs/>
              </w:rPr>
            </w:pPr>
          </w:p>
          <w:p w14:paraId="09C9FF72" w14:textId="77777777" w:rsidR="00531BCB" w:rsidRDefault="00531BCB" w:rsidP="00531BCB">
            <w:pPr>
              <w:spacing w:before="200"/>
              <w:rPr>
                <w:rFonts w:ascii="Arial" w:hAnsi="Arial" w:cs="Arial"/>
                <w:b/>
                <w:iCs/>
              </w:rPr>
            </w:pPr>
          </w:p>
        </w:tc>
      </w:tr>
      <w:tr w:rsidR="00955941" w:rsidRPr="001A7932" w14:paraId="46631D48" w14:textId="77777777" w:rsidTr="008D572E">
        <w:tc>
          <w:tcPr>
            <w:tcW w:w="1879" w:type="dxa"/>
            <w:shd w:val="clear" w:color="auto" w:fill="58585A"/>
            <w:vAlign w:val="center"/>
          </w:tcPr>
          <w:p w14:paraId="41D5EDD8" w14:textId="4F98A56F" w:rsidR="00955941" w:rsidRDefault="00955941" w:rsidP="00955941">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471257E7" w14:textId="2E0F68AB" w:rsidR="00955941" w:rsidRDefault="00955941" w:rsidP="00955941">
            <w:pPr>
              <w:spacing w:before="200"/>
              <w:jc w:val="center"/>
              <w:rPr>
                <w:rFonts w:ascii="Arial" w:eastAsia="Calibri" w:hAnsi="Arial" w:cs="Arial"/>
                <w:bCs/>
              </w:rPr>
            </w:pPr>
            <w:r>
              <w:rPr>
                <w:rFonts w:ascii="Arial" w:eastAsia="Calibri" w:hAnsi="Arial" w:cs="Arial"/>
                <w:bCs/>
              </w:rPr>
              <w:t>[Y]</w:t>
            </w:r>
          </w:p>
        </w:tc>
        <w:tc>
          <w:tcPr>
            <w:tcW w:w="10431" w:type="dxa"/>
          </w:tcPr>
          <w:p w14:paraId="202F3DB1" w14:textId="77777777" w:rsidR="00955941" w:rsidRPr="006B7C20" w:rsidRDefault="00955941" w:rsidP="00955941">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4F5E7369" w14:textId="77777777" w:rsidR="00955941" w:rsidRDefault="00955941" w:rsidP="00955941">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757E6140" w14:textId="77777777" w:rsidR="00955941" w:rsidRPr="006B7C20" w:rsidRDefault="00955941" w:rsidP="00955941">
            <w:pPr>
              <w:spacing w:before="200"/>
              <w:rPr>
                <w:rFonts w:ascii="Arial" w:hAnsi="Arial" w:cs="Arial"/>
                <w:bCs/>
                <w:iCs/>
              </w:rPr>
            </w:pPr>
            <w:r>
              <w:rPr>
                <w:rFonts w:ascii="Arial" w:hAnsi="Arial" w:cs="Arial"/>
                <w:bCs/>
                <w:iCs/>
              </w:rPr>
              <w:t xml:space="preserve">You can find more information here: </w:t>
            </w:r>
            <w:hyperlink r:id="rId56" w:anchor="service_user" w:history="1">
              <w:r w:rsidRPr="002036D0">
                <w:rPr>
                  <w:rStyle w:val="Hyperlink"/>
                  <w:rFonts w:ascii="Arial" w:hAnsi="Arial" w:cs="Arial"/>
                  <w:bCs/>
                  <w:iCs/>
                </w:rPr>
                <w:t>Sharing information relating to Infected Blood Compensation Authority claims - NHS Transformation Directorate</w:t>
              </w:r>
            </w:hyperlink>
          </w:p>
          <w:p w14:paraId="0C65D9DA" w14:textId="77777777" w:rsidR="00955941" w:rsidRDefault="00955941" w:rsidP="00955941">
            <w:pPr>
              <w:spacing w:before="200"/>
              <w:rPr>
                <w:rFonts w:ascii="Arial" w:hAnsi="Arial" w:cs="Arial"/>
                <w:b/>
                <w:iCs/>
              </w:rPr>
            </w:pPr>
            <w:r w:rsidRPr="00BB4522">
              <w:rPr>
                <w:rFonts w:ascii="Arial" w:hAnsi="Arial" w:cs="Arial"/>
                <w:b/>
                <w:iCs/>
              </w:rPr>
              <w:t xml:space="preserve">Legal Basis – </w:t>
            </w:r>
          </w:p>
          <w:p w14:paraId="3A632E94" w14:textId="77777777" w:rsidR="00955941" w:rsidRPr="002036D0" w:rsidRDefault="00955941" w:rsidP="00955941">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09FEA7F4" w14:textId="77777777" w:rsidR="00955941" w:rsidRPr="002036D0" w:rsidRDefault="00955941" w:rsidP="00955941">
            <w:pPr>
              <w:spacing w:before="200"/>
              <w:rPr>
                <w:rFonts w:ascii="Arial" w:hAnsi="Arial" w:cs="Arial"/>
                <w:bCs/>
                <w:iCs/>
              </w:rPr>
            </w:pPr>
            <w:hyperlink r:id="rId57"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097DFA5C" w14:textId="77777777" w:rsidR="00955941" w:rsidRPr="002036D0" w:rsidRDefault="00955941" w:rsidP="00955941">
            <w:pPr>
              <w:spacing w:before="200"/>
              <w:rPr>
                <w:rFonts w:ascii="Arial" w:hAnsi="Arial" w:cs="Arial"/>
                <w:bCs/>
                <w:iCs/>
              </w:rPr>
            </w:pPr>
            <w:r w:rsidRPr="002036D0">
              <w:rPr>
                <w:rFonts w:ascii="Arial" w:hAnsi="Arial" w:cs="Arial"/>
                <w:bCs/>
                <w:iCs/>
              </w:rPr>
              <w:lastRenderedPageBreak/>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40FA502C" w14:textId="77777777" w:rsidR="00955941" w:rsidRPr="002036D0" w:rsidRDefault="00955941" w:rsidP="00955941">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5DE27D07" w14:textId="77777777" w:rsidR="00955941" w:rsidRPr="002036D0" w:rsidRDefault="00955941" w:rsidP="00955941">
            <w:pPr>
              <w:spacing w:before="200"/>
              <w:rPr>
                <w:rFonts w:ascii="Arial" w:hAnsi="Arial" w:cs="Arial"/>
                <w:b/>
                <w:bCs/>
                <w:iCs/>
              </w:rPr>
            </w:pPr>
            <w:r w:rsidRPr="002036D0">
              <w:rPr>
                <w:rFonts w:ascii="Arial" w:hAnsi="Arial" w:cs="Arial"/>
                <w:b/>
                <w:bCs/>
                <w:iCs/>
              </w:rPr>
              <w:t>Article 6</w:t>
            </w:r>
          </w:p>
          <w:p w14:paraId="54E3559A" w14:textId="77777777" w:rsidR="00955941" w:rsidRPr="002036D0" w:rsidRDefault="00955941" w:rsidP="00955941">
            <w:pPr>
              <w:spacing w:before="200"/>
              <w:rPr>
                <w:rFonts w:ascii="Arial" w:hAnsi="Arial" w:cs="Arial"/>
                <w:b/>
                <w:iCs/>
              </w:rPr>
            </w:pPr>
            <w:hyperlink r:id="rId58"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9"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3057C98A" w14:textId="77777777" w:rsidR="00955941" w:rsidRPr="002036D0" w:rsidRDefault="00955941" w:rsidP="00955941">
            <w:pPr>
              <w:spacing w:before="200"/>
              <w:rPr>
                <w:rFonts w:ascii="Arial" w:hAnsi="Arial" w:cs="Arial"/>
                <w:b/>
                <w:bCs/>
                <w:iCs/>
              </w:rPr>
            </w:pPr>
            <w:r w:rsidRPr="002036D0">
              <w:rPr>
                <w:rFonts w:ascii="Arial" w:hAnsi="Arial" w:cs="Arial"/>
                <w:b/>
                <w:bCs/>
                <w:iCs/>
              </w:rPr>
              <w:t>Article 9</w:t>
            </w:r>
          </w:p>
          <w:p w14:paraId="32DB8FBF" w14:textId="77777777" w:rsidR="00955941" w:rsidRPr="002036D0" w:rsidRDefault="00955941" w:rsidP="00955941">
            <w:pPr>
              <w:spacing w:before="200"/>
              <w:rPr>
                <w:rFonts w:ascii="Arial" w:hAnsi="Arial" w:cs="Arial"/>
                <w:bCs/>
                <w:iCs/>
              </w:rPr>
            </w:pPr>
            <w:hyperlink r:id="rId60"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2C265958" w14:textId="77777777" w:rsidR="00955941" w:rsidRPr="002036D0" w:rsidRDefault="00955941" w:rsidP="00955941">
            <w:pPr>
              <w:spacing w:before="200"/>
              <w:rPr>
                <w:rFonts w:ascii="Arial" w:hAnsi="Arial" w:cs="Arial"/>
                <w:bCs/>
                <w:iCs/>
              </w:rPr>
            </w:pPr>
            <w:r w:rsidRPr="002036D0">
              <w:rPr>
                <w:rFonts w:ascii="Arial" w:hAnsi="Arial" w:cs="Arial"/>
                <w:bCs/>
                <w:iCs/>
              </w:rPr>
              <w:t>The relevant Schedule 1 condition in the Data Protection Act 2018 is </w:t>
            </w:r>
            <w:hyperlink r:id="rId61"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563E5F55" w14:textId="77777777" w:rsidR="00955941" w:rsidRPr="00BB4522" w:rsidRDefault="00955941" w:rsidP="00955941">
            <w:pPr>
              <w:spacing w:before="200"/>
              <w:rPr>
                <w:rFonts w:ascii="Arial" w:hAnsi="Arial" w:cs="Arial"/>
                <w:b/>
                <w:iCs/>
              </w:rPr>
            </w:pPr>
          </w:p>
          <w:p w14:paraId="25C309FE" w14:textId="77777777" w:rsidR="00955941" w:rsidRDefault="00955941" w:rsidP="00955941">
            <w:pPr>
              <w:spacing w:before="200"/>
              <w:rPr>
                <w:rFonts w:ascii="Arial" w:hAnsi="Arial" w:cs="Arial"/>
                <w:b/>
                <w:iCs/>
              </w:rPr>
            </w:pPr>
          </w:p>
        </w:tc>
      </w:tr>
      <w:tr w:rsidR="00955941" w:rsidRPr="001A7932" w14:paraId="7FDA368D" w14:textId="77777777" w:rsidTr="008D572E">
        <w:tc>
          <w:tcPr>
            <w:tcW w:w="1879" w:type="dxa"/>
            <w:shd w:val="clear" w:color="auto" w:fill="58585A"/>
            <w:vAlign w:val="center"/>
          </w:tcPr>
          <w:p w14:paraId="63671BFC" w14:textId="31DC1BF8" w:rsidR="00955941" w:rsidRDefault="00955941" w:rsidP="00955941">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 xml:space="preserve">Vaccine Damage </w:t>
            </w:r>
            <w:r>
              <w:rPr>
                <w:rFonts w:ascii="Arial" w:eastAsia="Calibri" w:hAnsi="Arial" w:cs="Arial"/>
                <w:b/>
                <w:bCs/>
                <w:color w:val="FFFFFF" w:themeColor="background1"/>
              </w:rPr>
              <w:lastRenderedPageBreak/>
              <w:t>Payment Scheme (VDPS)</w:t>
            </w:r>
          </w:p>
        </w:tc>
        <w:tc>
          <w:tcPr>
            <w:tcW w:w="1928" w:type="dxa"/>
            <w:vAlign w:val="center"/>
          </w:tcPr>
          <w:p w14:paraId="05A981AB" w14:textId="6429B5A2" w:rsidR="00955941" w:rsidRDefault="00955941" w:rsidP="00955941">
            <w:pPr>
              <w:spacing w:before="200"/>
              <w:jc w:val="center"/>
              <w:rPr>
                <w:rFonts w:ascii="Arial" w:eastAsia="Calibri" w:hAnsi="Arial" w:cs="Arial"/>
                <w:bCs/>
              </w:rPr>
            </w:pPr>
            <w:r>
              <w:rPr>
                <w:rFonts w:ascii="Arial" w:eastAsia="Calibri" w:hAnsi="Arial" w:cs="Arial"/>
                <w:bCs/>
              </w:rPr>
              <w:lastRenderedPageBreak/>
              <w:t>[Y]</w:t>
            </w:r>
          </w:p>
        </w:tc>
        <w:tc>
          <w:tcPr>
            <w:tcW w:w="10431" w:type="dxa"/>
          </w:tcPr>
          <w:p w14:paraId="2F29FF10" w14:textId="77777777" w:rsidR="00955941" w:rsidRDefault="00955941" w:rsidP="00955941">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792AE246" w14:textId="77777777" w:rsidR="00955941" w:rsidRPr="00227D5C" w:rsidRDefault="00955941" w:rsidP="00955941">
            <w:pPr>
              <w:numPr>
                <w:ilvl w:val="0"/>
                <w:numId w:val="15"/>
              </w:numPr>
              <w:spacing w:before="200"/>
              <w:rPr>
                <w:rFonts w:ascii="Arial" w:hAnsi="Arial" w:cs="Arial"/>
                <w:bCs/>
                <w:iCs/>
              </w:rPr>
            </w:pPr>
            <w:r w:rsidRPr="00227D5C">
              <w:rPr>
                <w:rFonts w:ascii="Arial" w:hAnsi="Arial" w:cs="Arial"/>
                <w:bCs/>
                <w:iCs/>
              </w:rPr>
              <w:lastRenderedPageBreak/>
              <w:t>The VDPS is not a compensation scheme.</w:t>
            </w:r>
          </w:p>
          <w:p w14:paraId="7D3792FC" w14:textId="77777777" w:rsidR="00955941" w:rsidRPr="00227D5C" w:rsidRDefault="00955941" w:rsidP="00955941">
            <w:pPr>
              <w:numPr>
                <w:ilvl w:val="0"/>
                <w:numId w:val="15"/>
              </w:numPr>
              <w:spacing w:before="200"/>
              <w:rPr>
                <w:rFonts w:ascii="Arial" w:hAnsi="Arial" w:cs="Arial"/>
                <w:bCs/>
                <w:iCs/>
              </w:rPr>
            </w:pPr>
            <w:r w:rsidRPr="00227D5C">
              <w:rPr>
                <w:rFonts w:ascii="Arial" w:hAnsi="Arial" w:cs="Arial"/>
                <w:bCs/>
                <w:iCs/>
              </w:rPr>
              <w:t>It is a no-fault scheme.</w:t>
            </w:r>
          </w:p>
          <w:p w14:paraId="580EBB9E" w14:textId="77777777" w:rsidR="00955941" w:rsidRPr="00227D5C" w:rsidRDefault="00955941" w:rsidP="00955941">
            <w:pPr>
              <w:numPr>
                <w:ilvl w:val="0"/>
                <w:numId w:val="15"/>
              </w:numPr>
              <w:spacing w:before="200"/>
              <w:rPr>
                <w:rFonts w:ascii="Arial" w:hAnsi="Arial" w:cs="Arial"/>
                <w:bCs/>
                <w:iCs/>
              </w:rPr>
            </w:pPr>
            <w:r w:rsidRPr="00227D5C">
              <w:rPr>
                <w:rFonts w:ascii="Arial" w:hAnsi="Arial" w:cs="Arial"/>
                <w:bCs/>
                <w:iCs/>
              </w:rPr>
              <w:t>A VDPS claim is not an allegation of negligent clinical care.</w:t>
            </w:r>
          </w:p>
          <w:p w14:paraId="48406FCB" w14:textId="77777777" w:rsidR="00955941" w:rsidRPr="00227D5C" w:rsidRDefault="00955941" w:rsidP="00955941">
            <w:pPr>
              <w:numPr>
                <w:ilvl w:val="0"/>
                <w:numId w:val="15"/>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6B0D9EF4" w14:textId="77777777" w:rsidR="00955941" w:rsidRPr="00227D5C" w:rsidRDefault="00955941" w:rsidP="00955941">
            <w:pPr>
              <w:numPr>
                <w:ilvl w:val="0"/>
                <w:numId w:val="15"/>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0497D92D" w14:textId="77777777" w:rsidR="00955941" w:rsidRPr="00227D5C" w:rsidRDefault="00955941" w:rsidP="00955941">
            <w:pPr>
              <w:spacing w:before="200"/>
              <w:rPr>
                <w:rFonts w:ascii="Arial" w:hAnsi="Arial" w:cs="Arial"/>
                <w:bCs/>
                <w:iCs/>
              </w:rPr>
            </w:pPr>
            <w:r>
              <w:rPr>
                <w:rFonts w:ascii="Arial" w:hAnsi="Arial" w:cs="Arial"/>
                <w:bCs/>
                <w:iCs/>
              </w:rPr>
              <w:t>You can find more information here:</w:t>
            </w:r>
            <w:r>
              <w:t xml:space="preserve"> </w:t>
            </w:r>
            <w:hyperlink r:id="rId62"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5073416E" w14:textId="77777777" w:rsidR="00955941" w:rsidRDefault="00955941" w:rsidP="00955941">
            <w:pPr>
              <w:spacing w:before="200"/>
              <w:rPr>
                <w:rFonts w:ascii="Arial" w:hAnsi="Arial" w:cs="Arial"/>
                <w:b/>
                <w:iCs/>
              </w:rPr>
            </w:pPr>
            <w:r w:rsidRPr="00BB4522">
              <w:rPr>
                <w:rFonts w:ascii="Arial" w:hAnsi="Arial" w:cs="Arial"/>
                <w:b/>
                <w:iCs/>
              </w:rPr>
              <w:t xml:space="preserve">Legal Basis – </w:t>
            </w:r>
          </w:p>
          <w:p w14:paraId="52E03EE8" w14:textId="70A1E7A2" w:rsidR="00955941" w:rsidRDefault="00955941" w:rsidP="00955941">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r w:rsidR="00B003EF" w:rsidRPr="001A7932" w14:paraId="1B95FC83" w14:textId="77777777" w:rsidTr="009B41D1">
        <w:tc>
          <w:tcPr>
            <w:tcW w:w="1879" w:type="dxa"/>
            <w:shd w:val="clear" w:color="auto" w:fill="58585A"/>
          </w:tcPr>
          <w:p w14:paraId="2BB5FF8F" w14:textId="77777777" w:rsidR="00B003EF" w:rsidRDefault="00B003EF" w:rsidP="00B003EF">
            <w:pPr>
              <w:spacing w:before="200"/>
              <w:jc w:val="center"/>
              <w:rPr>
                <w:rFonts w:ascii="Arial" w:eastAsia="Calibri" w:hAnsi="Arial" w:cs="Arial"/>
                <w:b/>
                <w:bCs/>
                <w:color w:val="FFFFFF" w:themeColor="background1"/>
              </w:rPr>
            </w:pPr>
          </w:p>
          <w:p w14:paraId="0019EB9E" w14:textId="77777777" w:rsidR="00B003EF" w:rsidRDefault="00B003EF" w:rsidP="00B003EF">
            <w:pPr>
              <w:spacing w:before="200"/>
              <w:jc w:val="center"/>
              <w:rPr>
                <w:rFonts w:ascii="Arial" w:eastAsia="Calibri" w:hAnsi="Arial" w:cs="Arial"/>
                <w:b/>
                <w:bCs/>
                <w:color w:val="FFFFFF" w:themeColor="background1"/>
              </w:rPr>
            </w:pPr>
          </w:p>
          <w:p w14:paraId="7D70B7A1" w14:textId="77777777" w:rsidR="00B003EF" w:rsidRDefault="00B003EF" w:rsidP="00B003EF">
            <w:pPr>
              <w:spacing w:before="200"/>
              <w:jc w:val="center"/>
              <w:rPr>
                <w:rFonts w:ascii="Arial" w:eastAsia="Calibri" w:hAnsi="Arial" w:cs="Arial"/>
                <w:b/>
                <w:bCs/>
                <w:color w:val="FFFFFF" w:themeColor="background1"/>
              </w:rPr>
            </w:pPr>
          </w:p>
          <w:p w14:paraId="00D761F9" w14:textId="68419446" w:rsidR="00B003EF" w:rsidRDefault="00B003EF" w:rsidP="00B003EF">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Microsoft Forms</w:t>
            </w:r>
          </w:p>
        </w:tc>
        <w:tc>
          <w:tcPr>
            <w:tcW w:w="1928" w:type="dxa"/>
          </w:tcPr>
          <w:p w14:paraId="36E22190" w14:textId="77777777" w:rsidR="00B003EF" w:rsidRDefault="00B003EF" w:rsidP="00B003EF">
            <w:pPr>
              <w:spacing w:before="200"/>
              <w:jc w:val="center"/>
              <w:rPr>
                <w:rFonts w:ascii="Arial" w:eastAsia="Calibri" w:hAnsi="Arial" w:cs="Arial"/>
                <w:bCs/>
              </w:rPr>
            </w:pPr>
          </w:p>
          <w:p w14:paraId="1C2E6CE1" w14:textId="77777777" w:rsidR="00B003EF" w:rsidRDefault="00B003EF" w:rsidP="00B003EF">
            <w:pPr>
              <w:spacing w:before="200"/>
              <w:jc w:val="center"/>
              <w:rPr>
                <w:rFonts w:ascii="Arial" w:eastAsia="Calibri" w:hAnsi="Arial" w:cs="Arial"/>
                <w:bCs/>
              </w:rPr>
            </w:pPr>
          </w:p>
          <w:p w14:paraId="3C13A5DE" w14:textId="77777777" w:rsidR="00B003EF" w:rsidRDefault="00B003EF" w:rsidP="00B003EF">
            <w:pPr>
              <w:spacing w:before="200"/>
              <w:jc w:val="center"/>
              <w:rPr>
                <w:rFonts w:ascii="Arial" w:eastAsia="Calibri" w:hAnsi="Arial" w:cs="Arial"/>
                <w:bCs/>
              </w:rPr>
            </w:pPr>
          </w:p>
          <w:p w14:paraId="61D64401" w14:textId="58CEFCFB" w:rsidR="00B003EF" w:rsidRDefault="00B003EF" w:rsidP="00B003EF">
            <w:pPr>
              <w:spacing w:before="200"/>
              <w:jc w:val="center"/>
              <w:rPr>
                <w:rFonts w:ascii="Arial" w:eastAsia="Calibri" w:hAnsi="Arial" w:cs="Arial"/>
                <w:bCs/>
              </w:rPr>
            </w:pPr>
            <w:r>
              <w:rPr>
                <w:rFonts w:ascii="Arial" w:eastAsia="Calibri" w:hAnsi="Arial" w:cs="Arial"/>
                <w:bCs/>
              </w:rPr>
              <w:t>[Y]</w:t>
            </w:r>
          </w:p>
        </w:tc>
        <w:tc>
          <w:tcPr>
            <w:tcW w:w="10431" w:type="dxa"/>
          </w:tcPr>
          <w:p w14:paraId="17CC0007" w14:textId="77777777" w:rsidR="00B003EF" w:rsidRDefault="00B003EF" w:rsidP="00B003EF">
            <w:pPr>
              <w:spacing w:before="200"/>
              <w:rPr>
                <w:rFonts w:ascii="Arial" w:hAnsi="Arial" w:cs="Arial"/>
                <w:bCs/>
                <w:iCs/>
              </w:rPr>
            </w:pPr>
            <w:r>
              <w:rPr>
                <w:rFonts w:ascii="Arial" w:hAnsi="Arial" w:cs="Arial"/>
                <w:b/>
                <w:iCs/>
              </w:rPr>
              <w:t xml:space="preserve">Purpose – </w:t>
            </w:r>
            <w:r>
              <w:rPr>
                <w:rFonts w:ascii="Arial" w:hAnsi="Arial" w:cs="Arial"/>
                <w:bCs/>
                <w:iCs/>
              </w:rPr>
              <w:t xml:space="preserve">The practice uses Microsoft Forms to collect regular patient feedback after patients have attended an appointment, this is also known as the Friends and Family Test. </w:t>
            </w:r>
          </w:p>
          <w:p w14:paraId="0829D407" w14:textId="77777777" w:rsidR="00B003EF" w:rsidRDefault="00B003EF" w:rsidP="00B003EF">
            <w:pPr>
              <w:spacing w:before="200"/>
              <w:rPr>
                <w:rFonts w:ascii="Arial" w:hAnsi="Arial" w:cs="Arial"/>
                <w:bCs/>
                <w:iCs/>
              </w:rPr>
            </w:pPr>
            <w:r w:rsidRPr="008A6EA5">
              <w:rPr>
                <w:rFonts w:ascii="Arial" w:hAnsi="Arial" w:cs="Arial"/>
                <w:bCs/>
                <w:iCs/>
              </w:rPr>
              <w:t xml:space="preserve">Microsoft Forms on the </w:t>
            </w:r>
            <w:proofErr w:type="spellStart"/>
            <w:r w:rsidRPr="008A6EA5">
              <w:rPr>
                <w:rFonts w:ascii="Arial" w:hAnsi="Arial" w:cs="Arial"/>
                <w:bCs/>
                <w:iCs/>
              </w:rPr>
              <w:t>NHSmail</w:t>
            </w:r>
            <w:proofErr w:type="spellEnd"/>
            <w:r w:rsidRPr="008A6EA5">
              <w:rPr>
                <w:rFonts w:ascii="Arial" w:hAnsi="Arial" w:cs="Arial"/>
                <w:bCs/>
                <w:iCs/>
              </w:rPr>
              <w:t xml:space="preserve"> (Office 365) platform is built to comply with UK GDPR and Data Protection Act 2018 requirements. It ensures enterprise-grade security with data encrypted both in transit and at rest.</w:t>
            </w:r>
          </w:p>
          <w:p w14:paraId="47B7CEF5" w14:textId="77777777" w:rsidR="00B003EF" w:rsidRDefault="00B003EF" w:rsidP="00B003EF">
            <w:pPr>
              <w:spacing w:before="200"/>
              <w:rPr>
                <w:rFonts w:ascii="Arial" w:hAnsi="Arial" w:cs="Arial"/>
                <w:bCs/>
                <w:iCs/>
              </w:rPr>
            </w:pPr>
            <w:r w:rsidRPr="005C20D1">
              <w:rPr>
                <w:rFonts w:ascii="Arial" w:hAnsi="Arial" w:cs="Arial"/>
                <w:bCs/>
                <w:iCs/>
              </w:rPr>
              <w:t xml:space="preserve">These forms are intended to be </w:t>
            </w:r>
            <w:proofErr w:type="gramStart"/>
            <w:r w:rsidRPr="005C20D1">
              <w:rPr>
                <w:rFonts w:ascii="Arial" w:hAnsi="Arial" w:cs="Arial"/>
                <w:bCs/>
                <w:iCs/>
              </w:rPr>
              <w:t>anonymous</w:t>
            </w:r>
            <w:proofErr w:type="gramEnd"/>
            <w:r w:rsidRPr="005C20D1">
              <w:rPr>
                <w:rFonts w:ascii="Arial" w:hAnsi="Arial" w:cs="Arial"/>
                <w:bCs/>
                <w:iCs/>
              </w:rPr>
              <w:t xml:space="preserve"> and we will not ask for patient identifiable special category data as part of this questionnaire, but patients who share personal details give their explicit consent for processing this data when choosing to submit the feedback form.  </w:t>
            </w:r>
          </w:p>
          <w:p w14:paraId="718B729B" w14:textId="77777777" w:rsidR="00B003EF" w:rsidRDefault="00B003EF" w:rsidP="00B003EF">
            <w:pPr>
              <w:spacing w:before="200"/>
              <w:rPr>
                <w:rFonts w:ascii="Arial" w:hAnsi="Arial" w:cs="Arial"/>
                <w:b/>
                <w:iCs/>
              </w:rPr>
            </w:pPr>
            <w:r w:rsidRPr="00BB4522">
              <w:rPr>
                <w:rFonts w:ascii="Arial" w:hAnsi="Arial" w:cs="Arial"/>
                <w:b/>
                <w:iCs/>
              </w:rPr>
              <w:t xml:space="preserve">Legal Basis – </w:t>
            </w:r>
          </w:p>
          <w:p w14:paraId="73FBBD31" w14:textId="0DB889D7" w:rsidR="00B003EF" w:rsidRDefault="00B003EF" w:rsidP="00B003EF">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3BE51C15" w14:textId="77777777" w:rsidR="0060337B" w:rsidRDefault="0060337B" w:rsidP="0060337B">
      <w:pPr>
        <w:spacing w:before="200"/>
        <w:rPr>
          <w:rFonts w:ascii="Arial" w:hAnsi="Arial" w:cs="Arial"/>
          <w:color w:val="58585A"/>
        </w:rPr>
        <w:sectPr w:rsidR="0060337B" w:rsidSect="00194764">
          <w:headerReference w:type="default" r:id="rId63"/>
          <w:footerReference w:type="default" r:id="rId64"/>
          <w:pgSz w:w="16838" w:h="11906" w:orient="landscape"/>
          <w:pgMar w:top="1440" w:right="1440" w:bottom="1440" w:left="1440" w:header="708" w:footer="708" w:gutter="0"/>
          <w:pgNumType w:start="1"/>
          <w:cols w:space="708"/>
          <w:docGrid w:linePitch="360"/>
        </w:sectPr>
      </w:pPr>
    </w:p>
    <w:p w14:paraId="5F732BEA" w14:textId="77777777" w:rsidR="0060337B" w:rsidRPr="001A7932" w:rsidRDefault="0060337B" w:rsidP="0060337B">
      <w:pPr>
        <w:spacing w:before="200"/>
        <w:rPr>
          <w:rFonts w:ascii="Arial" w:hAnsi="Arial" w:cs="Arial"/>
          <w:color w:val="58585A"/>
        </w:rPr>
      </w:pPr>
    </w:p>
    <w:p w14:paraId="6068AB7D" w14:textId="77777777" w:rsidR="00975A22" w:rsidRDefault="00975A22"/>
    <w:sectPr w:rsidR="00975A22" w:rsidSect="00194764">
      <w:headerReference w:type="default" r:id="rId65"/>
      <w:footerReference w:type="default" r:id="rId66"/>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8C58" w14:textId="77777777" w:rsidR="00B60C4E" w:rsidRDefault="00B60C4E">
      <w:pPr>
        <w:spacing w:after="0" w:line="240" w:lineRule="auto"/>
      </w:pPr>
      <w:r>
        <w:separator/>
      </w:r>
    </w:p>
  </w:endnote>
  <w:endnote w:type="continuationSeparator" w:id="0">
    <w:p w14:paraId="6F773383" w14:textId="77777777" w:rsidR="00B60C4E" w:rsidRDefault="00B60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5FCE"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4FCD651C"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DCFE"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57ABC76D"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538D0" w14:textId="77777777" w:rsidR="00B60C4E" w:rsidRDefault="00B60C4E">
      <w:pPr>
        <w:spacing w:after="0" w:line="240" w:lineRule="auto"/>
      </w:pPr>
      <w:r>
        <w:separator/>
      </w:r>
    </w:p>
  </w:footnote>
  <w:footnote w:type="continuationSeparator" w:id="0">
    <w:p w14:paraId="4FC2C7D1" w14:textId="77777777" w:rsidR="00B60C4E" w:rsidRDefault="00B60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557D" w14:textId="77777777" w:rsidR="00975A22" w:rsidRDefault="0060337B">
    <w:pPr>
      <w:pStyle w:val="Header"/>
    </w:pPr>
    <w:r>
      <w:rPr>
        <w:noProof/>
        <w:lang w:eastAsia="en-GB"/>
      </w:rPr>
      <w:drawing>
        <wp:anchor distT="0" distB="0" distL="114300" distR="114300" simplePos="0" relativeHeight="251659264" behindDoc="0" locked="0" layoutInCell="1" allowOverlap="1" wp14:anchorId="1B48AA80" wp14:editId="4DC1C2FF">
          <wp:simplePos x="0" y="0"/>
          <wp:positionH relativeFrom="column">
            <wp:posOffset>-257175</wp:posOffset>
          </wp:positionH>
          <wp:positionV relativeFrom="paragraph">
            <wp:posOffset>-211456</wp:posOffset>
          </wp:positionV>
          <wp:extent cx="2524670" cy="504825"/>
          <wp:effectExtent l="0" t="0" r="952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1D6289F4" wp14:editId="68531CE5">
          <wp:simplePos x="0" y="0"/>
          <wp:positionH relativeFrom="column">
            <wp:posOffset>8385175</wp:posOffset>
          </wp:positionH>
          <wp:positionV relativeFrom="paragraph">
            <wp:posOffset>-212937</wp:posOffset>
          </wp:positionV>
          <wp:extent cx="1003300" cy="406400"/>
          <wp:effectExtent l="0" t="0" r="635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DE3F" w14:textId="77777777" w:rsidR="00975A22" w:rsidRDefault="0060337B">
    <w:pPr>
      <w:pStyle w:val="Header"/>
    </w:pPr>
    <w:r>
      <w:rPr>
        <w:noProof/>
        <w:lang w:eastAsia="en-GB"/>
      </w:rPr>
      <w:drawing>
        <wp:anchor distT="0" distB="0" distL="114300" distR="114300" simplePos="0" relativeHeight="251658240" behindDoc="0" locked="0" layoutInCell="1" allowOverlap="1" wp14:anchorId="5788736D" wp14:editId="28C10E91">
          <wp:simplePos x="0" y="0"/>
          <wp:positionH relativeFrom="column">
            <wp:posOffset>-257175</wp:posOffset>
          </wp:positionH>
          <wp:positionV relativeFrom="paragraph">
            <wp:posOffset>-211456</wp:posOffset>
          </wp:positionV>
          <wp:extent cx="2524670" cy="50482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11588EB8" wp14:editId="0D67EB9C">
          <wp:simplePos x="0" y="0"/>
          <wp:positionH relativeFrom="column">
            <wp:posOffset>8385175</wp:posOffset>
          </wp:positionH>
          <wp:positionV relativeFrom="paragraph">
            <wp:posOffset>-212937</wp:posOffset>
          </wp:positionV>
          <wp:extent cx="1003300" cy="4064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ECCC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562953">
    <w:abstractNumId w:val="4"/>
  </w:num>
  <w:num w:numId="2" w16cid:durableId="435176172">
    <w:abstractNumId w:val="16"/>
  </w:num>
  <w:num w:numId="3" w16cid:durableId="707149182">
    <w:abstractNumId w:val="9"/>
  </w:num>
  <w:num w:numId="4" w16cid:durableId="1110276297">
    <w:abstractNumId w:val="6"/>
  </w:num>
  <w:num w:numId="5" w16cid:durableId="958993788">
    <w:abstractNumId w:val="2"/>
  </w:num>
  <w:num w:numId="6" w16cid:durableId="494345131">
    <w:abstractNumId w:val="12"/>
  </w:num>
  <w:num w:numId="7" w16cid:durableId="1463501905">
    <w:abstractNumId w:val="11"/>
  </w:num>
  <w:num w:numId="8" w16cid:durableId="947859817">
    <w:abstractNumId w:val="10"/>
  </w:num>
  <w:num w:numId="9" w16cid:durableId="1638296240">
    <w:abstractNumId w:val="13"/>
  </w:num>
  <w:num w:numId="10" w16cid:durableId="545064000">
    <w:abstractNumId w:val="17"/>
  </w:num>
  <w:num w:numId="11" w16cid:durableId="1963264215">
    <w:abstractNumId w:val="7"/>
  </w:num>
  <w:num w:numId="12" w16cid:durableId="574707880">
    <w:abstractNumId w:val="5"/>
  </w:num>
  <w:num w:numId="13" w16cid:durableId="696279191">
    <w:abstractNumId w:val="8"/>
  </w:num>
  <w:num w:numId="14" w16cid:durableId="968315120">
    <w:abstractNumId w:val="0"/>
  </w:num>
  <w:num w:numId="15" w16cid:durableId="1354770288">
    <w:abstractNumId w:val="1"/>
  </w:num>
  <w:num w:numId="16" w16cid:durableId="1593515262">
    <w:abstractNumId w:val="15"/>
  </w:num>
  <w:num w:numId="17" w16cid:durableId="1975983898">
    <w:abstractNumId w:val="14"/>
  </w:num>
  <w:num w:numId="18" w16cid:durableId="986282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7B"/>
    <w:rsid w:val="0023308D"/>
    <w:rsid w:val="00271C30"/>
    <w:rsid w:val="003E7F88"/>
    <w:rsid w:val="0048461C"/>
    <w:rsid w:val="004B01D7"/>
    <w:rsid w:val="004B0C9B"/>
    <w:rsid w:val="00531BCB"/>
    <w:rsid w:val="0060337B"/>
    <w:rsid w:val="00870FAF"/>
    <w:rsid w:val="00955941"/>
    <w:rsid w:val="00975A22"/>
    <w:rsid w:val="009D35EF"/>
    <w:rsid w:val="00B003EF"/>
    <w:rsid w:val="00B2183D"/>
    <w:rsid w:val="00B60C4E"/>
    <w:rsid w:val="00B934CD"/>
    <w:rsid w:val="00BA340D"/>
    <w:rsid w:val="00BA4263"/>
    <w:rsid w:val="00BE571B"/>
    <w:rsid w:val="00CE6513"/>
    <w:rsid w:val="00D07AAC"/>
    <w:rsid w:val="00D8503D"/>
    <w:rsid w:val="00E41AD2"/>
    <w:rsid w:val="00EA39C0"/>
    <w:rsid w:val="00F25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74F3"/>
  <w15:chartTrackingRefBased/>
  <w15:docId w15:val="{0590EB21-1F7B-4735-B8C8-2CDFC5E8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37B"/>
    <w:pPr>
      <w:spacing w:after="200" w:line="276" w:lineRule="auto"/>
    </w:pPr>
  </w:style>
  <w:style w:type="paragraph" w:styleId="Heading1">
    <w:name w:val="heading 1"/>
    <w:basedOn w:val="Normal"/>
    <w:next w:val="Normal"/>
    <w:link w:val="Heading1Char"/>
    <w:uiPriority w:val="9"/>
    <w:qFormat/>
    <w:rsid w:val="006033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37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03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37B"/>
  </w:style>
  <w:style w:type="paragraph" w:styleId="Footer">
    <w:name w:val="footer"/>
    <w:basedOn w:val="Normal"/>
    <w:link w:val="FooterChar"/>
    <w:uiPriority w:val="99"/>
    <w:unhideWhenUsed/>
    <w:rsid w:val="00603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37B"/>
  </w:style>
  <w:style w:type="character" w:styleId="Hyperlink">
    <w:name w:val="Hyperlink"/>
    <w:basedOn w:val="DefaultParagraphFont"/>
    <w:uiPriority w:val="99"/>
    <w:unhideWhenUsed/>
    <w:rsid w:val="0060337B"/>
    <w:rPr>
      <w:color w:val="0563C1" w:themeColor="hyperlink"/>
      <w:u w:val="single"/>
    </w:rPr>
  </w:style>
  <w:style w:type="paragraph" w:customStyle="1" w:styleId="Default">
    <w:name w:val="Default"/>
    <w:rsid w:val="0060337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03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33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0337B"/>
    <w:pPr>
      <w:spacing w:after="0" w:line="240" w:lineRule="auto"/>
    </w:pPr>
  </w:style>
  <w:style w:type="paragraph" w:styleId="ListParagraph">
    <w:name w:val="List Paragraph"/>
    <w:aliases w:val="normal,Numbered List"/>
    <w:basedOn w:val="Normal"/>
    <w:link w:val="ListParagraphChar"/>
    <w:uiPriority w:val="34"/>
    <w:qFormat/>
    <w:rsid w:val="0060337B"/>
    <w:pPr>
      <w:ind w:left="720"/>
      <w:contextualSpacing/>
    </w:pPr>
  </w:style>
  <w:style w:type="character" w:styleId="Strong">
    <w:name w:val="Strong"/>
    <w:basedOn w:val="DefaultParagraphFont"/>
    <w:uiPriority w:val="22"/>
    <w:qFormat/>
    <w:rsid w:val="0060337B"/>
    <w:rPr>
      <w:b/>
      <w:bCs/>
    </w:rPr>
  </w:style>
  <w:style w:type="character" w:styleId="Emphasis">
    <w:name w:val="Emphasis"/>
    <w:basedOn w:val="DefaultParagraphFont"/>
    <w:uiPriority w:val="20"/>
    <w:qFormat/>
    <w:rsid w:val="0060337B"/>
    <w:rPr>
      <w:i/>
      <w:iCs/>
    </w:rPr>
  </w:style>
  <w:style w:type="character" w:styleId="UnresolvedMention">
    <w:name w:val="Unresolved Mention"/>
    <w:basedOn w:val="DefaultParagraphFont"/>
    <w:uiPriority w:val="99"/>
    <w:semiHidden/>
    <w:unhideWhenUsed/>
    <w:rsid w:val="0023308D"/>
    <w:rPr>
      <w:color w:val="605E5C"/>
      <w:shd w:val="clear" w:color="auto" w:fill="E1DFDD"/>
    </w:rPr>
  </w:style>
  <w:style w:type="character" w:styleId="FollowedHyperlink">
    <w:name w:val="FollowedHyperlink"/>
    <w:basedOn w:val="DefaultParagraphFont"/>
    <w:uiPriority w:val="99"/>
    <w:semiHidden/>
    <w:unhideWhenUsed/>
    <w:rsid w:val="003E7F88"/>
    <w:rPr>
      <w:color w:val="954F72" w:themeColor="followedHyperlink"/>
      <w:u w:val="single"/>
    </w:rPr>
  </w:style>
  <w:style w:type="character" w:customStyle="1" w:styleId="ListParagraphChar">
    <w:name w:val="List Paragraph Char"/>
    <w:aliases w:val="normal Char,Numbered List Char"/>
    <w:basedOn w:val="DefaultParagraphFont"/>
    <w:link w:val="ListParagraph"/>
    <w:uiPriority w:val="34"/>
    <w:locked/>
    <w:rsid w:val="003E7F88"/>
  </w:style>
  <w:style w:type="paragraph" w:styleId="CommentText">
    <w:name w:val="annotation text"/>
    <w:basedOn w:val="Normal"/>
    <w:link w:val="CommentTextChar"/>
    <w:uiPriority w:val="99"/>
    <w:semiHidden/>
    <w:unhideWhenUsed/>
    <w:rsid w:val="003E7F88"/>
    <w:pPr>
      <w:spacing w:line="240" w:lineRule="auto"/>
    </w:pPr>
    <w:rPr>
      <w:sz w:val="20"/>
      <w:szCs w:val="20"/>
    </w:rPr>
  </w:style>
  <w:style w:type="character" w:customStyle="1" w:styleId="CommentTextChar">
    <w:name w:val="Comment Text Char"/>
    <w:basedOn w:val="DefaultParagraphFont"/>
    <w:link w:val="CommentText"/>
    <w:uiPriority w:val="99"/>
    <w:semiHidden/>
    <w:rsid w:val="003E7F88"/>
    <w:rPr>
      <w:sz w:val="20"/>
      <w:szCs w:val="20"/>
    </w:rPr>
  </w:style>
  <w:style w:type="paragraph" w:styleId="CommentSubject">
    <w:name w:val="annotation subject"/>
    <w:basedOn w:val="CommentText"/>
    <w:next w:val="CommentText"/>
    <w:link w:val="CommentSubjectChar"/>
    <w:uiPriority w:val="99"/>
    <w:semiHidden/>
    <w:unhideWhenUsed/>
    <w:rsid w:val="003E7F88"/>
    <w:rPr>
      <w:b/>
      <w:bCs/>
    </w:rPr>
  </w:style>
  <w:style w:type="character" w:customStyle="1" w:styleId="CommentSubjectChar">
    <w:name w:val="Comment Subject Char"/>
    <w:basedOn w:val="CommentTextChar"/>
    <w:link w:val="CommentSubject"/>
    <w:uiPriority w:val="99"/>
    <w:semiHidden/>
    <w:rsid w:val="003E7F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3267">
      <w:bodyDiv w:val="1"/>
      <w:marLeft w:val="0"/>
      <w:marRight w:val="0"/>
      <w:marTop w:val="0"/>
      <w:marBottom w:val="0"/>
      <w:divBdr>
        <w:top w:val="none" w:sz="0" w:space="0" w:color="auto"/>
        <w:left w:val="none" w:sz="0" w:space="0" w:color="auto"/>
        <w:bottom w:val="none" w:sz="0" w:space="0" w:color="auto"/>
        <w:right w:val="none" w:sz="0" w:space="0" w:color="auto"/>
      </w:divBdr>
    </w:div>
    <w:div w:id="162649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s://ico.org.uk/for-organisations/guide-to-data-protection/guide-to-the-general-data-protection-regulation-gdpr/individual-rights/right-to-restrict-processing/" TargetMode="External"/><Relationship Id="rId39" Type="http://schemas.openxmlformats.org/officeDocument/2006/relationships/hyperlink" Target="https://www.scas.nhs.uk/"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digital.nhs.uk/services/summary-care-records-scr" TargetMode="External"/><Relationship Id="rId42" Type="http://schemas.openxmlformats.org/officeDocument/2006/relationships/hyperlink" Target="https://www.uhbw.nhs.uk/" TargetMode="External"/><Relationship Id="rId47" Type="http://schemas.openxmlformats.org/officeDocument/2006/relationships/hyperlink" Target="https://www.mariecurie.org.uk/help/support/terminal-illness/planning-ahead/advance-care-planning" TargetMode="External"/><Relationship Id="rId50" Type="http://schemas.openxmlformats.org/officeDocument/2006/relationships/hyperlink" Target="https://www.bma.org.uk/pay-and-contracts/fees/why-doctors-charge-fees/why-does-my-doctor-charge-fees" TargetMode="External"/><Relationship Id="rId55" Type="http://schemas.openxmlformats.org/officeDocument/2006/relationships/hyperlink" Target="https://digital.nhs.uk/about-nhs-digital/corporate-information-and-documents/directions-and-data-provision-notices/secretary-of-state-directions/covid-19-public-health-directions-2020" TargetMode="External"/><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9" Type="http://schemas.openxmlformats.org/officeDocument/2006/relationships/hyperlink" Target="https://www.nhs.uk/nhs-app/nhs-app-legal-and-cookies/nhs-app-privacy-policy/privacy-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www.nhs.uk/nhs-app/" TargetMode="External"/><Relationship Id="rId32" Type="http://schemas.openxmlformats.org/officeDocument/2006/relationships/hyperlink" Target="mailto:casework@ico.org.uk" TargetMode="External"/><Relationship Id="rId37" Type="http://schemas.openxmlformats.org/officeDocument/2006/relationships/hyperlink" Target="https://www.gov.uk/guidance/nhs-population-screening-explained" TargetMode="External"/><Relationship Id="rId40" Type="http://schemas.openxmlformats.org/officeDocument/2006/relationships/hyperlink" Target="https://www.swast.nhs.uk/" TargetMode="External"/><Relationship Id="rId45" Type="http://schemas.openxmlformats.org/officeDocument/2006/relationships/hyperlink" Target="https://www.gov.uk/government/publications/code-of-data-matching-practice-for-national-fraud-initiative" TargetMode="External"/><Relationship Id="rId53" Type="http://schemas.openxmlformats.org/officeDocument/2006/relationships/hyperlink" Target="https://www.nhs.uk/using-the-nhs/about-the-nhs/opt-out-of-sharing-your-health-records/" TargetMode="External"/><Relationship Id="rId58" Type="http://schemas.openxmlformats.org/officeDocument/2006/relationships/hyperlink" Target="https://ico.org.uk/for-organisations/uk-gdpr-guidance-and-resources/lawful-basis/a-guide-to-lawful-basis/legal-obligation/" TargetMode="External"/><Relationship Id="rId66"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ico.org.uk/for-organisations/guide-to-data-protection/guide-to-the-general-data-protection-regulation-gdpr/individual-rights/right-to-object/" TargetMode="External"/><Relationship Id="rId36" Type="http://schemas.openxmlformats.org/officeDocument/2006/relationships/hyperlink" Target="https://www.nhsx.nhs.uk/key-tools-and-info/digital-technology-assessment-criteria-dtac/" TargetMode="External"/><Relationship Id="rId49" Type="http://schemas.openxmlformats.org/officeDocument/2006/relationships/hyperlink" Target="https://www.mariecurie.org.uk/privacy/security" TargetMode="External"/><Relationship Id="rId57" Type="http://schemas.openxmlformats.org/officeDocument/2006/relationships/hyperlink" Target="https://www.legislation.gov.uk/ukpga/2024/21/section/53" TargetMode="External"/><Relationship Id="rId61" Type="http://schemas.openxmlformats.org/officeDocument/2006/relationships/hyperlink" Target="https://www.legislation.gov.uk/ukpga/2018/12/schedule/1/part/2/enacted" TargetMode="Externa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https://ico.org.uk/" TargetMode="External"/><Relationship Id="rId44" Type="http://schemas.openxmlformats.org/officeDocument/2006/relationships/hyperlink" Target="https://www.cqc.org.uk/about-us/our-policies/privacy-statement" TargetMode="External"/><Relationship Id="rId52" Type="http://schemas.openxmlformats.org/officeDocument/2006/relationships/hyperlink" Target="https://digital.nhs.uk/services/nhs-app/nhs-app-guidance-for-gp-practices/guidance-on-nhs-app-features/online-access-to-gp-health-records" TargetMode="External"/><Relationship Id="rId60" Type="http://schemas.openxmlformats.org/officeDocument/2006/relationships/hyperlink" Target="https://www.legislation.gov.uk/eur/2016/679/article/9"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www.nhs.uk/your-nhs-data-matters" TargetMode="External"/><Relationship Id="rId30" Type="http://schemas.openxmlformats.org/officeDocument/2006/relationships/hyperlink" Target="mailto:Louise.Coppin@somersetft.nhs.uk" TargetMode="External"/><Relationship Id="rId35" Type="http://schemas.openxmlformats.org/officeDocument/2006/relationships/hyperlink" Target="https://www.nhs.uk/your-nhs-data-matters/" TargetMode="External"/><Relationship Id="rId43"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8" Type="http://schemas.openxmlformats.org/officeDocument/2006/relationships/hyperlink" Target="https://www.mariecurie.org.uk/privacy" TargetMode="External"/><Relationship Id="rId56" Type="http://schemas.openxmlformats.org/officeDocument/2006/relationships/hyperlink" Target="https://transform.england.nhs.uk/information-governance/guidance/sharing-information-relating-to-infected-blood-compensation-authority-claims/" TargetMode="External"/><Relationship Id="rId64" Type="http://schemas.openxmlformats.org/officeDocument/2006/relationships/footer" Target="foot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lalu.co.uk/privacy/" TargetMode="External"/><Relationship Id="rId3" Type="http://schemas.openxmlformats.org/officeDocument/2006/relationships/settings" Target="settings.xml"/><Relationship Id="rId12" Type="http://schemas.openxmlformats.org/officeDocument/2006/relationships/hyperlink" Target="https://nhssomerset.nhs.uk/about-us/digital-projects/sider/" TargetMode="External"/><Relationship Id="rId17" Type="http://schemas.openxmlformats.org/officeDocument/2006/relationships/hyperlink" Target="mailto:SHS.AdminTeam@SomersetFT.NHS.UK" TargetMode="External"/><Relationship Id="rId25" Type="http://schemas.openxmlformats.org/officeDocument/2006/relationships/hyperlink" Target="https://ico.org.uk/for-organisations/guide-to-data-protection/guide-to-the-general-data-protection-regulation-gdpr/individual-rights/right-to-erasure/" TargetMode="External"/><Relationship Id="rId33" Type="http://schemas.openxmlformats.org/officeDocument/2006/relationships/hyperlink" Target="https://nhssomerset.nhs.uk/about-us/digital-projects/sider/" TargetMode="External"/><Relationship Id="rId38" Type="http://schemas.openxmlformats.org/officeDocument/2006/relationships/hyperlink" Target="https://www.ruh.nhs.uk/index.asp" TargetMode="External"/><Relationship Id="rId46" Type="http://schemas.openxmlformats.org/officeDocument/2006/relationships/hyperlink" Target="https://marketing.lumiradx.com/acton/ct/43860/s-0072-2105/Bct/l-00a8/l-00a8:3e6/ct1_0/1/lu?sid=TV2%3Abj38mn3Yv" TargetMode="External"/><Relationship Id="rId59" Type="http://schemas.openxmlformats.org/officeDocument/2006/relationships/hyperlink" Target="https://www.legislation.gov.uk/eur/2016/679/article/6" TargetMode="External"/><Relationship Id="rId67" Type="http://schemas.openxmlformats.org/officeDocument/2006/relationships/fontTable" Target="fontTable.xml"/><Relationship Id="rId20" Type="http://schemas.openxmlformats.org/officeDocument/2006/relationships/hyperlink" Target="https://www.somersetccg.nhs.uk/about-us/privacy-notice/" TargetMode="External"/><Relationship Id="rId41" Type="http://schemas.openxmlformats.org/officeDocument/2006/relationships/hyperlink" Target="https://www.somersetft.nhs.uk/" TargetMode="External"/><Relationship Id="rId54" Type="http://schemas.openxmlformats.org/officeDocument/2006/relationships/hyperlink" Target="https://www.opensafely.org/" TargetMode="External"/><Relationship Id="rId62" Type="http://schemas.openxmlformats.org/officeDocument/2006/relationships/hyperlink" Target="https://www.nhsbsa.nhs.uk/vaccine-damage-payment-scheme-vdp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11827</Words>
  <Characters>67416</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2026-07-03T11:31:00Z</dcterms:created>
  <dcterms:modified xsi:type="dcterms:W3CDTF">2026-07-03T11:31:00Z</dcterms:modified>
</cp:coreProperties>
</file>